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B5" w:rsidRDefault="00D26735" w:rsidP="00D26735">
      <w:pPr>
        <w:pStyle w:val="Title"/>
        <w:tabs>
          <w:tab w:val="left" w:pos="3792"/>
          <w:tab w:val="center" w:pos="4680"/>
        </w:tabs>
      </w:pPr>
      <w:r>
        <w:t>Where Did All the Gnomes Go?</w:t>
      </w:r>
    </w:p>
    <w:p w:rsidR="00055CB5" w:rsidRDefault="00055CB5" w:rsidP="00055CB5">
      <w:pPr>
        <w:jc w:val="cente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80"/>
        <w:gridCol w:w="2070"/>
        <w:gridCol w:w="2394"/>
        <w:gridCol w:w="2394"/>
      </w:tblGrid>
      <w:tr w:rsidR="00055CB5" w:rsidTr="0041441E">
        <w:trPr>
          <w:cantSplit/>
        </w:trPr>
        <w:tc>
          <w:tcPr>
            <w:tcW w:w="9576" w:type="dxa"/>
            <w:gridSpan w:val="5"/>
          </w:tcPr>
          <w:p w:rsidR="00055CB5" w:rsidRDefault="00055CB5" w:rsidP="0041441E">
            <w:pPr>
              <w:pStyle w:val="Heading1"/>
              <w:rPr>
                <w:rFonts w:ascii="Times" w:hAnsi="Times"/>
              </w:rPr>
            </w:pPr>
          </w:p>
          <w:p w:rsidR="00055CB5" w:rsidRDefault="00055CB5" w:rsidP="0041441E">
            <w:pPr>
              <w:rPr>
                <w:rFonts w:ascii="Times" w:hAnsi="Times"/>
                <w:b/>
              </w:rPr>
            </w:pPr>
            <w:r>
              <w:rPr>
                <w:rFonts w:ascii="Times" w:hAnsi="Times"/>
                <w:b/>
              </w:rPr>
              <w:t xml:space="preserve">Title:  </w:t>
            </w:r>
            <w:r w:rsidR="00D26735">
              <w:rPr>
                <w:rFonts w:ascii="Times" w:hAnsi="Times"/>
                <w:b/>
              </w:rPr>
              <w:t>Where will the Gnomes Go?</w:t>
            </w:r>
          </w:p>
          <w:p w:rsidR="00D26735" w:rsidRDefault="00D26735" w:rsidP="0041441E">
            <w:pPr>
              <w:rPr>
                <w:rFonts w:ascii="Times" w:hAnsi="Times"/>
                <w:b/>
              </w:rPr>
            </w:pPr>
            <w:r>
              <w:rPr>
                <w:rFonts w:ascii="Times" w:hAnsi="Times"/>
                <w:b/>
              </w:rPr>
              <w:t xml:space="preserve">Teacher: Mrs. </w:t>
            </w:r>
            <w:proofErr w:type="spellStart"/>
            <w:r>
              <w:rPr>
                <w:rFonts w:ascii="Times" w:hAnsi="Times"/>
                <w:b/>
              </w:rPr>
              <w:t>Gaut</w:t>
            </w:r>
            <w:proofErr w:type="spellEnd"/>
          </w:p>
          <w:p w:rsidR="00D26735" w:rsidRDefault="00D26735" w:rsidP="0041441E">
            <w:pPr>
              <w:rPr>
                <w:rFonts w:ascii="Times" w:hAnsi="Times"/>
                <w:b/>
              </w:rPr>
            </w:pPr>
            <w:r>
              <w:rPr>
                <w:rFonts w:ascii="Times" w:hAnsi="Times"/>
                <w:b/>
              </w:rPr>
              <w:t>School: Durham Middle</w:t>
            </w:r>
          </w:p>
          <w:p w:rsidR="00D26735" w:rsidRDefault="00D26735" w:rsidP="0041441E">
            <w:pPr>
              <w:rPr>
                <w:rFonts w:ascii="Times" w:hAnsi="Times"/>
                <w:color w:val="808080"/>
              </w:rPr>
            </w:pPr>
            <w:r>
              <w:rPr>
                <w:rFonts w:ascii="Times" w:hAnsi="Times"/>
                <w:b/>
              </w:rPr>
              <w:t>Grade: 7th</w:t>
            </w:r>
          </w:p>
          <w:p w:rsidR="00055CB5" w:rsidRDefault="00055CB5" w:rsidP="0041441E">
            <w:pPr>
              <w:ind w:left="360"/>
              <w:rPr>
                <w:rFonts w:ascii="Times" w:hAnsi="Times"/>
              </w:rPr>
            </w:pPr>
          </w:p>
        </w:tc>
      </w:tr>
      <w:tr w:rsidR="00055CB5" w:rsidTr="0041441E">
        <w:trPr>
          <w:cantSplit/>
        </w:trPr>
        <w:tc>
          <w:tcPr>
            <w:tcW w:w="9576" w:type="dxa"/>
            <w:gridSpan w:val="5"/>
            <w:shd w:val="clear" w:color="auto" w:fill="000000"/>
          </w:tcPr>
          <w:p w:rsidR="00055CB5" w:rsidRDefault="00055CB5" w:rsidP="0041441E">
            <w:pPr>
              <w:jc w:val="center"/>
              <w:rPr>
                <w:rFonts w:ascii="Times" w:hAnsi="Times"/>
                <w:b/>
                <w:color w:val="FFFFFF"/>
                <w:sz w:val="32"/>
              </w:rPr>
            </w:pPr>
            <w:r>
              <w:rPr>
                <w:rFonts w:ascii="Times" w:hAnsi="Times"/>
                <w:b/>
                <w:color w:val="FFFFFF"/>
                <w:sz w:val="32"/>
              </w:rPr>
              <w:t>Stage 1: Desired Results</w:t>
            </w:r>
          </w:p>
        </w:tc>
      </w:tr>
      <w:tr w:rsidR="00055CB5" w:rsidTr="0041441E">
        <w:trPr>
          <w:cantSplit/>
        </w:trPr>
        <w:tc>
          <w:tcPr>
            <w:tcW w:w="9576" w:type="dxa"/>
            <w:gridSpan w:val="5"/>
          </w:tcPr>
          <w:p w:rsidR="00055CB5" w:rsidRDefault="00055CB5" w:rsidP="0041441E">
            <w:pPr>
              <w:jc w:val="center"/>
              <w:rPr>
                <w:rFonts w:ascii="Times" w:hAnsi="Times"/>
                <w:b/>
              </w:rPr>
            </w:pPr>
            <w:r>
              <w:rPr>
                <w:rFonts w:ascii="Times" w:hAnsi="Times"/>
                <w:b/>
              </w:rPr>
              <w:t>Understandings</w:t>
            </w:r>
          </w:p>
        </w:tc>
      </w:tr>
      <w:tr w:rsidR="00055CB5" w:rsidTr="0041441E">
        <w:trPr>
          <w:cantSplit/>
        </w:trPr>
        <w:tc>
          <w:tcPr>
            <w:tcW w:w="9576" w:type="dxa"/>
            <w:gridSpan w:val="5"/>
          </w:tcPr>
          <w:p w:rsidR="00055CB5" w:rsidRPr="007701BF" w:rsidRDefault="00055CB5" w:rsidP="0041441E">
            <w:pPr>
              <w:rPr>
                <w:rFonts w:ascii="Times New Roman" w:hAnsi="Times New Roman"/>
              </w:rPr>
            </w:pPr>
            <w:r w:rsidRPr="007701BF">
              <w:rPr>
                <w:rFonts w:ascii="Times New Roman" w:hAnsi="Times New Roman"/>
              </w:rPr>
              <w:t>Students will understand . . .</w:t>
            </w:r>
          </w:p>
          <w:p w:rsidR="00055CB5" w:rsidRPr="00853578" w:rsidRDefault="00055CB5" w:rsidP="0041441E">
            <w:pPr>
              <w:numPr>
                <w:ilvl w:val="0"/>
                <w:numId w:val="1"/>
              </w:numPr>
              <w:tabs>
                <w:tab w:val="clear" w:pos="720"/>
              </w:tabs>
              <w:ind w:left="360"/>
              <w:rPr>
                <w:rFonts w:ascii="Times New Roman" w:hAnsi="Times New Roman"/>
                <w:color w:val="808080"/>
              </w:rPr>
            </w:pPr>
            <w:r w:rsidRPr="00853578">
              <w:rPr>
                <w:rFonts w:ascii="Times New Roman" w:hAnsi="Times New Roman"/>
              </w:rPr>
              <w:t xml:space="preserve">Safety </w:t>
            </w:r>
            <w:r w:rsidR="00D26735">
              <w:rPr>
                <w:rFonts w:ascii="Times New Roman" w:hAnsi="Times New Roman"/>
              </w:rPr>
              <w:t>in the art room</w:t>
            </w:r>
          </w:p>
          <w:p w:rsidR="00055CB5" w:rsidRPr="00853578" w:rsidRDefault="00D26735" w:rsidP="0041441E">
            <w:pPr>
              <w:numPr>
                <w:ilvl w:val="0"/>
                <w:numId w:val="1"/>
              </w:numPr>
              <w:tabs>
                <w:tab w:val="clear" w:pos="720"/>
              </w:tabs>
              <w:ind w:left="360"/>
              <w:rPr>
                <w:rFonts w:ascii="Times New Roman" w:hAnsi="Times New Roman"/>
                <w:color w:val="808080"/>
              </w:rPr>
            </w:pPr>
            <w:r>
              <w:rPr>
                <w:rFonts w:ascii="Times New Roman" w:hAnsi="Times New Roman"/>
              </w:rPr>
              <w:t>Sculpture as it pertains to ceramics</w:t>
            </w:r>
          </w:p>
          <w:p w:rsidR="00055CB5" w:rsidRPr="00CC0C2D" w:rsidRDefault="000F7D60" w:rsidP="0041441E">
            <w:pPr>
              <w:numPr>
                <w:ilvl w:val="0"/>
                <w:numId w:val="1"/>
              </w:numPr>
              <w:tabs>
                <w:tab w:val="clear" w:pos="720"/>
              </w:tabs>
              <w:ind w:left="360"/>
              <w:rPr>
                <w:rFonts w:ascii="Times New Roman" w:hAnsi="Times New Roman"/>
              </w:rPr>
            </w:pPr>
            <w:r w:rsidRPr="00CC0C2D">
              <w:rPr>
                <w:rFonts w:ascii="Times New Roman" w:hAnsi="Times New Roman"/>
              </w:rPr>
              <w:t xml:space="preserve">How to connect language arts and world </w:t>
            </w:r>
            <w:r w:rsidR="00CC0C2D" w:rsidRPr="00CC0C2D">
              <w:rPr>
                <w:rFonts w:ascii="Times New Roman" w:hAnsi="Times New Roman"/>
              </w:rPr>
              <w:t>affairs to visual arts</w:t>
            </w:r>
          </w:p>
          <w:p w:rsidR="00CC0C2D" w:rsidRPr="007701BF" w:rsidRDefault="00CC0C2D" w:rsidP="0041441E">
            <w:pPr>
              <w:numPr>
                <w:ilvl w:val="0"/>
                <w:numId w:val="1"/>
              </w:numPr>
              <w:tabs>
                <w:tab w:val="clear" w:pos="720"/>
              </w:tabs>
              <w:ind w:left="360"/>
              <w:rPr>
                <w:rFonts w:ascii="Times New Roman" w:hAnsi="Times New Roman"/>
                <w:color w:val="808080"/>
              </w:rPr>
            </w:pPr>
            <w:r w:rsidRPr="00487237">
              <w:rPr>
                <w:rFonts w:ascii="Times New Roman" w:hAnsi="Times New Roman"/>
              </w:rPr>
              <w:t>Ho</w:t>
            </w:r>
            <w:r w:rsidR="00487237" w:rsidRPr="00487237">
              <w:rPr>
                <w:rFonts w:ascii="Times New Roman" w:hAnsi="Times New Roman"/>
              </w:rPr>
              <w:t>w to apply glaze to clay</w:t>
            </w:r>
          </w:p>
        </w:tc>
      </w:tr>
      <w:tr w:rsidR="00055CB5" w:rsidTr="0041441E">
        <w:tc>
          <w:tcPr>
            <w:tcW w:w="4788" w:type="dxa"/>
            <w:gridSpan w:val="3"/>
          </w:tcPr>
          <w:p w:rsidR="00055CB5" w:rsidRDefault="00055CB5" w:rsidP="0041441E">
            <w:pPr>
              <w:jc w:val="center"/>
              <w:rPr>
                <w:rFonts w:ascii="Times" w:hAnsi="Times"/>
                <w:b/>
              </w:rPr>
            </w:pPr>
            <w:r>
              <w:rPr>
                <w:rFonts w:ascii="Times" w:hAnsi="Times"/>
                <w:b/>
              </w:rPr>
              <w:t>Essential Questions</w:t>
            </w:r>
          </w:p>
        </w:tc>
        <w:tc>
          <w:tcPr>
            <w:tcW w:w="4788" w:type="dxa"/>
            <w:gridSpan w:val="2"/>
          </w:tcPr>
          <w:p w:rsidR="00055CB5" w:rsidRDefault="00055CB5" w:rsidP="0041441E">
            <w:pPr>
              <w:jc w:val="center"/>
              <w:rPr>
                <w:rFonts w:ascii="Times" w:hAnsi="Times"/>
                <w:b/>
              </w:rPr>
            </w:pPr>
            <w:r>
              <w:rPr>
                <w:rFonts w:ascii="Times" w:hAnsi="Times"/>
                <w:b/>
              </w:rPr>
              <w:t>Knowledge &amp; Skill</w:t>
            </w:r>
          </w:p>
        </w:tc>
      </w:tr>
      <w:tr w:rsidR="00055CB5" w:rsidTr="0041441E">
        <w:tc>
          <w:tcPr>
            <w:tcW w:w="4788" w:type="dxa"/>
            <w:gridSpan w:val="3"/>
          </w:tcPr>
          <w:p w:rsidR="00055CB5" w:rsidRPr="007701BF" w:rsidRDefault="00487237" w:rsidP="0041441E">
            <w:pPr>
              <w:rPr>
                <w:rFonts w:ascii="Times New Roman" w:hAnsi="Times New Roman"/>
                <w:b/>
              </w:rPr>
            </w:pPr>
            <w:r>
              <w:rPr>
                <w:rFonts w:ascii="Times New Roman" w:hAnsi="Times New Roman"/>
                <w:b/>
              </w:rPr>
              <w:t>EQ:</w:t>
            </w:r>
          </w:p>
          <w:p w:rsidR="00055CB5" w:rsidRPr="00055CB5" w:rsidRDefault="00055CB5" w:rsidP="0041441E">
            <w:pPr>
              <w:numPr>
                <w:ilvl w:val="0"/>
                <w:numId w:val="1"/>
              </w:numPr>
              <w:tabs>
                <w:tab w:val="clear" w:pos="720"/>
              </w:tabs>
              <w:ind w:left="360"/>
              <w:rPr>
                <w:rFonts w:ascii="Times New Roman" w:hAnsi="Times New Roman"/>
                <w:color w:val="808080"/>
              </w:rPr>
            </w:pPr>
            <w:r>
              <w:rPr>
                <w:rFonts w:ascii="Times New Roman" w:hAnsi="Times New Roman"/>
              </w:rPr>
              <w:t>What are the clay technique terms?</w:t>
            </w:r>
          </w:p>
          <w:p w:rsidR="00055CB5" w:rsidRPr="00853578" w:rsidRDefault="00055CB5" w:rsidP="0041441E">
            <w:pPr>
              <w:numPr>
                <w:ilvl w:val="0"/>
                <w:numId w:val="1"/>
              </w:numPr>
              <w:tabs>
                <w:tab w:val="clear" w:pos="720"/>
              </w:tabs>
              <w:ind w:left="360"/>
              <w:rPr>
                <w:rFonts w:ascii="Times New Roman" w:hAnsi="Times New Roman"/>
                <w:color w:val="808080"/>
              </w:rPr>
            </w:pPr>
            <w:r>
              <w:rPr>
                <w:rFonts w:ascii="Times New Roman" w:hAnsi="Times New Roman"/>
              </w:rPr>
              <w:t>What is the difference between slab, coil, and pinch methods and how do you use the methods in clay construction?</w:t>
            </w:r>
          </w:p>
          <w:p w:rsidR="00055CB5" w:rsidRPr="00055CB5" w:rsidRDefault="00055CB5" w:rsidP="00055CB5">
            <w:pPr>
              <w:numPr>
                <w:ilvl w:val="0"/>
                <w:numId w:val="1"/>
              </w:numPr>
              <w:tabs>
                <w:tab w:val="clear" w:pos="720"/>
              </w:tabs>
              <w:ind w:left="360"/>
              <w:rPr>
                <w:rFonts w:ascii="Times New Roman" w:hAnsi="Times New Roman"/>
                <w:color w:val="808080"/>
              </w:rPr>
            </w:pPr>
            <w:r>
              <w:rPr>
                <w:rFonts w:ascii="Times New Roman" w:hAnsi="Times New Roman"/>
              </w:rPr>
              <w:t>How is safety practiced in the art room?</w:t>
            </w:r>
          </w:p>
          <w:p w:rsidR="00055CB5" w:rsidRPr="00055CB5" w:rsidRDefault="00055CB5" w:rsidP="00055CB5">
            <w:pPr>
              <w:numPr>
                <w:ilvl w:val="0"/>
                <w:numId w:val="1"/>
              </w:numPr>
              <w:tabs>
                <w:tab w:val="clear" w:pos="720"/>
              </w:tabs>
              <w:ind w:left="360"/>
              <w:rPr>
                <w:rFonts w:ascii="Times New Roman" w:hAnsi="Times New Roman"/>
                <w:color w:val="808080"/>
              </w:rPr>
            </w:pPr>
            <w:r w:rsidRPr="00055CB5">
              <w:rPr>
                <w:rFonts w:ascii="Times New Roman" w:hAnsi="Times New Roman"/>
              </w:rPr>
              <w:t>What are the tools used in clay production?</w:t>
            </w:r>
          </w:p>
          <w:p w:rsidR="00055CB5" w:rsidRPr="00CC0C2D" w:rsidRDefault="00CC0C2D" w:rsidP="00055CB5">
            <w:pPr>
              <w:numPr>
                <w:ilvl w:val="0"/>
                <w:numId w:val="1"/>
              </w:numPr>
              <w:tabs>
                <w:tab w:val="clear" w:pos="720"/>
              </w:tabs>
              <w:ind w:left="360"/>
              <w:rPr>
                <w:rFonts w:ascii="Times New Roman" w:hAnsi="Times New Roman"/>
              </w:rPr>
            </w:pPr>
            <w:r>
              <w:rPr>
                <w:rFonts w:ascii="Times New Roman" w:hAnsi="Times New Roman"/>
              </w:rPr>
              <w:t>How has</w:t>
            </w:r>
            <w:r w:rsidRPr="00CC0C2D">
              <w:rPr>
                <w:rFonts w:ascii="Times New Roman" w:hAnsi="Times New Roman"/>
              </w:rPr>
              <w:t xml:space="preserve"> art</w:t>
            </w:r>
            <w:r>
              <w:rPr>
                <w:rFonts w:ascii="Times New Roman" w:hAnsi="Times New Roman"/>
              </w:rPr>
              <w:t xml:space="preserve"> been</w:t>
            </w:r>
            <w:r w:rsidRPr="00CC0C2D">
              <w:rPr>
                <w:rFonts w:ascii="Times New Roman" w:hAnsi="Times New Roman"/>
              </w:rPr>
              <w:t xml:space="preserve"> incorporated into the community and how has it become part of world issues as it pertains to Gnomes/Garden Sculptures?</w:t>
            </w:r>
          </w:p>
          <w:p w:rsidR="00055CB5" w:rsidRPr="00055CB5" w:rsidRDefault="00055CB5" w:rsidP="00055CB5">
            <w:pPr>
              <w:rPr>
                <w:rFonts w:ascii="Times New Roman" w:hAnsi="Times New Roman"/>
                <w:color w:val="808080"/>
              </w:rPr>
            </w:pPr>
          </w:p>
          <w:p w:rsidR="00055CB5" w:rsidRPr="007701BF" w:rsidRDefault="00055CB5" w:rsidP="0041441E">
            <w:pPr>
              <w:ind w:left="360"/>
              <w:rPr>
                <w:rFonts w:ascii="Times New Roman" w:hAnsi="Times New Roman"/>
                <w:color w:val="808080"/>
              </w:rPr>
            </w:pPr>
          </w:p>
          <w:p w:rsidR="00055CB5" w:rsidRPr="00487237" w:rsidRDefault="00CE29F3" w:rsidP="0041441E">
            <w:pPr>
              <w:rPr>
                <w:rFonts w:ascii="Times New Roman" w:hAnsi="Times New Roman"/>
                <w:b/>
                <w:u w:val="single"/>
              </w:rPr>
            </w:pPr>
            <w:r w:rsidRPr="00487237">
              <w:rPr>
                <w:rFonts w:ascii="Times New Roman" w:hAnsi="Times New Roman"/>
                <w:b/>
                <w:u w:val="single"/>
              </w:rPr>
              <w:t>Standards:</w:t>
            </w:r>
          </w:p>
          <w:p w:rsidR="00CE29F3" w:rsidRDefault="00CE29F3" w:rsidP="0041441E">
            <w:pPr>
              <w:rPr>
                <w:rFonts w:ascii="Times New Roman" w:hAnsi="Times New Roman"/>
                <w:b/>
              </w:rPr>
            </w:pPr>
            <w:r>
              <w:rPr>
                <w:rFonts w:ascii="Times New Roman" w:hAnsi="Times New Roman"/>
                <w:b/>
              </w:rPr>
              <w:t xml:space="preserve">VA7PR4 Keeps a visual/verbal sketchbook journal, </w:t>
            </w:r>
            <w:r w:rsidR="00CC0C2D">
              <w:rPr>
                <w:rFonts w:ascii="Times New Roman" w:hAnsi="Times New Roman"/>
                <w:b/>
              </w:rPr>
              <w:t>consistently</w:t>
            </w:r>
            <w:r>
              <w:rPr>
                <w:rFonts w:ascii="Times New Roman" w:hAnsi="Times New Roman"/>
                <w:b/>
              </w:rPr>
              <w:t xml:space="preserve"> </w:t>
            </w:r>
            <w:r w:rsidR="00CC0C2D">
              <w:rPr>
                <w:rFonts w:ascii="Times New Roman" w:hAnsi="Times New Roman"/>
                <w:b/>
              </w:rPr>
              <w:t>throughout</w:t>
            </w:r>
            <w:r>
              <w:rPr>
                <w:rFonts w:ascii="Times New Roman" w:hAnsi="Times New Roman"/>
                <w:b/>
              </w:rPr>
              <w:t xml:space="preserve"> the course, to collect, develop, and preserve ideas in order to produce works of art</w:t>
            </w:r>
          </w:p>
          <w:p w:rsidR="00CE29F3" w:rsidRPr="00CC0C2D" w:rsidRDefault="00CE29F3" w:rsidP="0041441E">
            <w:pPr>
              <w:rPr>
                <w:rFonts w:ascii="Times New Roman" w:hAnsi="Times New Roman"/>
              </w:rPr>
            </w:pPr>
            <w:r w:rsidRPr="00CC0C2D">
              <w:rPr>
                <w:rFonts w:ascii="Times New Roman" w:hAnsi="Times New Roman"/>
              </w:rPr>
              <w:t>c. plans artwork, practices techniques</w:t>
            </w:r>
          </w:p>
          <w:p w:rsidR="00CE29F3" w:rsidRPr="00CC0C2D" w:rsidRDefault="00CE29F3" w:rsidP="0041441E">
            <w:pPr>
              <w:rPr>
                <w:rFonts w:ascii="Times New Roman" w:hAnsi="Times New Roman"/>
              </w:rPr>
            </w:pPr>
            <w:r w:rsidRPr="00CC0C2D">
              <w:rPr>
                <w:rFonts w:ascii="Times New Roman" w:hAnsi="Times New Roman"/>
              </w:rPr>
              <w:t xml:space="preserve">d. uses thumbnails sketches and visual/verbal notes to plan </w:t>
            </w:r>
            <w:r w:rsidR="00CC0C2D" w:rsidRPr="00CC0C2D">
              <w:rPr>
                <w:rFonts w:ascii="Times New Roman" w:hAnsi="Times New Roman"/>
              </w:rPr>
              <w:t>composition</w:t>
            </w:r>
          </w:p>
          <w:p w:rsidR="00CE29F3" w:rsidRDefault="00CE29F3" w:rsidP="0041441E">
            <w:pPr>
              <w:rPr>
                <w:rFonts w:ascii="Times New Roman" w:hAnsi="Times New Roman"/>
                <w:b/>
              </w:rPr>
            </w:pPr>
          </w:p>
          <w:p w:rsidR="00CE29F3" w:rsidRDefault="00CE29F3" w:rsidP="0041441E">
            <w:pPr>
              <w:rPr>
                <w:rFonts w:ascii="Times New Roman" w:hAnsi="Times New Roman"/>
                <w:b/>
              </w:rPr>
            </w:pPr>
            <w:r>
              <w:rPr>
                <w:rFonts w:ascii="Times New Roman" w:hAnsi="Times New Roman"/>
                <w:b/>
              </w:rPr>
              <w:t>VA7AR1 Develops an</w:t>
            </w:r>
            <w:r w:rsidR="00487237">
              <w:rPr>
                <w:rFonts w:ascii="Times New Roman" w:hAnsi="Times New Roman"/>
                <w:b/>
              </w:rPr>
              <w:t>d</w:t>
            </w:r>
            <w:r>
              <w:rPr>
                <w:rFonts w:ascii="Times New Roman" w:hAnsi="Times New Roman"/>
                <w:b/>
              </w:rPr>
              <w:t xml:space="preserve"> maintains an individual portfolio of artworks</w:t>
            </w:r>
          </w:p>
          <w:p w:rsidR="00CE29F3" w:rsidRPr="00CC0C2D" w:rsidRDefault="00CE29F3" w:rsidP="00CE29F3">
            <w:pPr>
              <w:pStyle w:val="ListParagraph"/>
              <w:numPr>
                <w:ilvl w:val="0"/>
                <w:numId w:val="8"/>
              </w:numPr>
              <w:rPr>
                <w:rFonts w:ascii="Times New Roman" w:hAnsi="Times New Roman"/>
              </w:rPr>
            </w:pPr>
            <w:r w:rsidRPr="00CC0C2D">
              <w:rPr>
                <w:rFonts w:ascii="Times New Roman" w:hAnsi="Times New Roman"/>
              </w:rPr>
              <w:t xml:space="preserve">Distinguishes between complete and incomplete </w:t>
            </w:r>
            <w:r w:rsidR="00CC0C2D" w:rsidRPr="00CC0C2D">
              <w:rPr>
                <w:rFonts w:ascii="Times New Roman" w:hAnsi="Times New Roman"/>
              </w:rPr>
              <w:t>artworks</w:t>
            </w:r>
          </w:p>
          <w:p w:rsidR="00CE29F3" w:rsidRPr="00CC0C2D" w:rsidRDefault="00CE29F3" w:rsidP="00CE29F3">
            <w:pPr>
              <w:pStyle w:val="ListParagraph"/>
              <w:numPr>
                <w:ilvl w:val="0"/>
                <w:numId w:val="8"/>
              </w:numPr>
              <w:rPr>
                <w:rFonts w:ascii="Times New Roman" w:hAnsi="Times New Roman"/>
              </w:rPr>
            </w:pPr>
            <w:r w:rsidRPr="00CC0C2D">
              <w:rPr>
                <w:rFonts w:ascii="Times New Roman" w:hAnsi="Times New Roman"/>
              </w:rPr>
              <w:t xml:space="preserve">Analyzes and evaluates </w:t>
            </w:r>
            <w:r w:rsidR="00CC0C2D" w:rsidRPr="00CC0C2D">
              <w:rPr>
                <w:rFonts w:ascii="Times New Roman" w:hAnsi="Times New Roman"/>
              </w:rPr>
              <w:t>projects</w:t>
            </w:r>
            <w:r w:rsidRPr="00CC0C2D">
              <w:rPr>
                <w:rFonts w:ascii="Times New Roman" w:hAnsi="Times New Roman"/>
              </w:rPr>
              <w:t xml:space="preserve"> and revises them as needed</w:t>
            </w:r>
          </w:p>
          <w:p w:rsidR="00CE29F3" w:rsidRDefault="00CE29F3" w:rsidP="00CE29F3">
            <w:pPr>
              <w:pStyle w:val="ListParagraph"/>
              <w:rPr>
                <w:rFonts w:ascii="Times New Roman" w:hAnsi="Times New Roman"/>
                <w:b/>
              </w:rPr>
            </w:pPr>
          </w:p>
          <w:p w:rsidR="00CE29F3" w:rsidRDefault="00CE29F3" w:rsidP="00CE29F3">
            <w:pPr>
              <w:rPr>
                <w:rFonts w:ascii="Times New Roman" w:hAnsi="Times New Roman"/>
                <w:b/>
              </w:rPr>
            </w:pPr>
            <w:r>
              <w:rPr>
                <w:rFonts w:ascii="Times New Roman" w:hAnsi="Times New Roman"/>
                <w:b/>
              </w:rPr>
              <w:lastRenderedPageBreak/>
              <w:t>VA7AR2 Critiques personal artworks as well as artwork of others using visual and verbal approaches</w:t>
            </w:r>
          </w:p>
          <w:p w:rsidR="00CE29F3" w:rsidRDefault="00CE29F3" w:rsidP="00CE29F3">
            <w:pPr>
              <w:rPr>
                <w:rFonts w:ascii="Times New Roman" w:hAnsi="Times New Roman"/>
                <w:b/>
              </w:rPr>
            </w:pPr>
          </w:p>
          <w:p w:rsidR="00CE29F3" w:rsidRDefault="00CE29F3" w:rsidP="00CE29F3">
            <w:pPr>
              <w:rPr>
                <w:rFonts w:ascii="Times New Roman" w:hAnsi="Times New Roman"/>
                <w:b/>
              </w:rPr>
            </w:pPr>
            <w:r>
              <w:rPr>
                <w:rFonts w:ascii="Times New Roman" w:hAnsi="Times New Roman"/>
                <w:b/>
              </w:rPr>
              <w:t>VA7AR4 Plans and presents appropriate exhibitions for works of art</w:t>
            </w:r>
          </w:p>
          <w:p w:rsidR="00CE29F3" w:rsidRDefault="00CE29F3" w:rsidP="00CE29F3">
            <w:pPr>
              <w:rPr>
                <w:rFonts w:ascii="Times New Roman" w:hAnsi="Times New Roman"/>
                <w:b/>
              </w:rPr>
            </w:pPr>
            <w:r>
              <w:rPr>
                <w:rFonts w:ascii="Times New Roman" w:hAnsi="Times New Roman"/>
                <w:b/>
              </w:rPr>
              <w:t>VA7C2 Develops fluency in visual communication</w:t>
            </w:r>
          </w:p>
          <w:p w:rsidR="00CE29F3" w:rsidRPr="00CC0C2D" w:rsidRDefault="00CE29F3" w:rsidP="00CE29F3">
            <w:pPr>
              <w:pStyle w:val="ListParagraph"/>
              <w:numPr>
                <w:ilvl w:val="0"/>
                <w:numId w:val="9"/>
              </w:numPr>
              <w:rPr>
                <w:rFonts w:ascii="Times New Roman" w:hAnsi="Times New Roman"/>
              </w:rPr>
            </w:pPr>
            <w:r w:rsidRPr="00CC0C2D">
              <w:rPr>
                <w:rFonts w:ascii="Times New Roman" w:hAnsi="Times New Roman"/>
              </w:rPr>
              <w:t>Reads,</w:t>
            </w:r>
            <w:r w:rsidR="00CC0C2D" w:rsidRPr="00CC0C2D">
              <w:rPr>
                <w:rFonts w:ascii="Times New Roman" w:hAnsi="Times New Roman"/>
              </w:rPr>
              <w:t xml:space="preserve"> </w:t>
            </w:r>
            <w:r w:rsidRPr="00CC0C2D">
              <w:rPr>
                <w:rFonts w:ascii="Times New Roman" w:hAnsi="Times New Roman"/>
              </w:rPr>
              <w:t>writes,</w:t>
            </w:r>
            <w:r w:rsidR="00CC0C2D" w:rsidRPr="00CC0C2D">
              <w:rPr>
                <w:rFonts w:ascii="Times New Roman" w:hAnsi="Times New Roman"/>
              </w:rPr>
              <w:t xml:space="preserve"> </w:t>
            </w:r>
            <w:r w:rsidRPr="00CC0C2D">
              <w:rPr>
                <w:rFonts w:ascii="Times New Roman" w:hAnsi="Times New Roman"/>
              </w:rPr>
              <w:t>listens to, responds to,</w:t>
            </w:r>
            <w:r w:rsidR="00CC0C2D" w:rsidRPr="00CC0C2D">
              <w:rPr>
                <w:rFonts w:ascii="Times New Roman" w:hAnsi="Times New Roman"/>
              </w:rPr>
              <w:t xml:space="preserve"> </w:t>
            </w:r>
            <w:r w:rsidRPr="00CC0C2D">
              <w:rPr>
                <w:rFonts w:ascii="Times New Roman" w:hAnsi="Times New Roman"/>
              </w:rPr>
              <w:t>speaks about and views information related to art</w:t>
            </w:r>
          </w:p>
          <w:p w:rsidR="00CC0C2D" w:rsidRDefault="00CC0C2D" w:rsidP="00CC0C2D">
            <w:pPr>
              <w:rPr>
                <w:rFonts w:ascii="Times New Roman" w:hAnsi="Times New Roman"/>
                <w:b/>
              </w:rPr>
            </w:pPr>
          </w:p>
          <w:p w:rsidR="00CC0C2D" w:rsidRDefault="00CC0C2D" w:rsidP="00CC0C2D">
            <w:pPr>
              <w:rPr>
                <w:rFonts w:ascii="Times New Roman" w:hAnsi="Times New Roman"/>
                <w:b/>
              </w:rPr>
            </w:pPr>
            <w:r>
              <w:rPr>
                <w:rFonts w:ascii="Times New Roman" w:hAnsi="Times New Roman"/>
                <w:b/>
              </w:rPr>
              <w:t>VA7 PR1 Understands and applies media, techniques, and processes with care and craftsmanship</w:t>
            </w:r>
          </w:p>
          <w:p w:rsidR="00CC0C2D" w:rsidRPr="00CC0C2D" w:rsidRDefault="00CC0C2D" w:rsidP="00CC0C2D">
            <w:pPr>
              <w:rPr>
                <w:rFonts w:ascii="Times New Roman" w:hAnsi="Times New Roman"/>
              </w:rPr>
            </w:pPr>
            <w:r w:rsidRPr="00CC0C2D">
              <w:rPr>
                <w:rFonts w:ascii="Times New Roman" w:hAnsi="Times New Roman"/>
              </w:rPr>
              <w:t>a. works directly with materials in a variety of ways</w:t>
            </w:r>
          </w:p>
          <w:p w:rsidR="00CC0C2D" w:rsidRPr="00CC0C2D" w:rsidRDefault="00CC0C2D" w:rsidP="00CC0C2D">
            <w:pPr>
              <w:rPr>
                <w:rFonts w:ascii="Times New Roman" w:hAnsi="Times New Roman"/>
              </w:rPr>
            </w:pPr>
            <w:r w:rsidRPr="00CC0C2D">
              <w:rPr>
                <w:rFonts w:ascii="Times New Roman" w:hAnsi="Times New Roman"/>
              </w:rPr>
              <w:t>b. uses tools and materials with craftsmanship (care and safely)</w:t>
            </w:r>
          </w:p>
          <w:p w:rsidR="00CC0C2D" w:rsidRDefault="00CC0C2D" w:rsidP="00CC0C2D">
            <w:pPr>
              <w:rPr>
                <w:rFonts w:ascii="Times New Roman" w:hAnsi="Times New Roman"/>
                <w:b/>
              </w:rPr>
            </w:pPr>
          </w:p>
          <w:p w:rsidR="00CC0C2D" w:rsidRPr="00CC0C2D" w:rsidRDefault="00CC0C2D" w:rsidP="00CC0C2D">
            <w:pPr>
              <w:rPr>
                <w:rFonts w:ascii="Times New Roman" w:hAnsi="Times New Roman"/>
                <w:b/>
              </w:rPr>
            </w:pPr>
            <w:r>
              <w:rPr>
                <w:rFonts w:ascii="Times New Roman" w:hAnsi="Times New Roman"/>
                <w:b/>
              </w:rPr>
              <w:t>VA7PR3 Uses the elements and principles of design along with a variety of media, techniques, and skills to produce two-dimensional and three-dimensional works of art</w:t>
            </w:r>
          </w:p>
          <w:p w:rsidR="00055CB5" w:rsidRDefault="00055CB5" w:rsidP="0041441E">
            <w:pPr>
              <w:rPr>
                <w:rFonts w:ascii="Times New Roman" w:hAnsi="Times New Roman"/>
                <w:color w:val="808080"/>
              </w:rPr>
            </w:pPr>
          </w:p>
          <w:p w:rsidR="00055CB5" w:rsidRPr="00853578" w:rsidRDefault="00055CB5" w:rsidP="0041441E">
            <w:pPr>
              <w:rPr>
                <w:rFonts w:ascii="Times New Roman" w:hAnsi="Times New Roman"/>
                <w:color w:val="808080"/>
              </w:rPr>
            </w:pPr>
          </w:p>
        </w:tc>
        <w:tc>
          <w:tcPr>
            <w:tcW w:w="4788" w:type="dxa"/>
            <w:gridSpan w:val="2"/>
          </w:tcPr>
          <w:p w:rsidR="00D26735" w:rsidRPr="0025385C" w:rsidRDefault="00D26735" w:rsidP="0041441E">
            <w:pPr>
              <w:rPr>
                <w:rFonts w:ascii="Times New Roman" w:hAnsi="Times New Roman"/>
                <w:color w:val="808080"/>
              </w:rPr>
            </w:pPr>
          </w:p>
          <w:p w:rsidR="00055CB5" w:rsidRPr="0025385C" w:rsidRDefault="00055CB5" w:rsidP="0041441E">
            <w:pPr>
              <w:rPr>
                <w:rFonts w:ascii="Times New Roman" w:hAnsi="Times New Roman"/>
                <w:i/>
              </w:rPr>
            </w:pPr>
            <w:r w:rsidRPr="0025385C">
              <w:rPr>
                <w:rFonts w:ascii="Times New Roman" w:hAnsi="Times New Roman"/>
                <w:i/>
              </w:rPr>
              <w:t>What do I want students to know?</w:t>
            </w:r>
          </w:p>
          <w:p w:rsidR="00055CB5" w:rsidRDefault="00055CB5" w:rsidP="00D26735">
            <w:pPr>
              <w:numPr>
                <w:ilvl w:val="0"/>
                <w:numId w:val="3"/>
              </w:numPr>
              <w:rPr>
                <w:rFonts w:ascii="Times New Roman" w:hAnsi="Times New Roman"/>
              </w:rPr>
            </w:pPr>
            <w:r w:rsidRPr="00487237">
              <w:rPr>
                <w:rFonts w:ascii="Times New Roman" w:hAnsi="Times New Roman"/>
                <w:u w:val="single"/>
              </w:rPr>
              <w:t>Definitions:</w:t>
            </w:r>
            <w:r>
              <w:rPr>
                <w:rFonts w:ascii="Times New Roman" w:hAnsi="Times New Roman"/>
              </w:rPr>
              <w:t xml:space="preserve"> </w:t>
            </w:r>
            <w:r w:rsidR="00CC0C2D">
              <w:rPr>
                <w:rFonts w:ascii="Times New Roman" w:hAnsi="Times New Roman"/>
              </w:rPr>
              <w:t xml:space="preserve">slab, kiln, coil, slip, score, glaze, </w:t>
            </w:r>
            <w:r w:rsidR="00487237">
              <w:rPr>
                <w:rFonts w:ascii="Times New Roman" w:hAnsi="Times New Roman"/>
              </w:rPr>
              <w:t>pinch method</w:t>
            </w:r>
          </w:p>
          <w:p w:rsidR="00487237" w:rsidRDefault="00487237" w:rsidP="00D26735">
            <w:pPr>
              <w:numPr>
                <w:ilvl w:val="0"/>
                <w:numId w:val="3"/>
              </w:numPr>
              <w:rPr>
                <w:rFonts w:ascii="Times New Roman" w:hAnsi="Times New Roman"/>
              </w:rPr>
            </w:pPr>
            <w:r>
              <w:rPr>
                <w:rFonts w:ascii="Times New Roman" w:hAnsi="Times New Roman"/>
              </w:rPr>
              <w:t>How to construct a sculpture using clay techniques and processes</w:t>
            </w:r>
          </w:p>
          <w:p w:rsidR="00D26735" w:rsidRDefault="00487237" w:rsidP="00D26735">
            <w:pPr>
              <w:numPr>
                <w:ilvl w:val="0"/>
                <w:numId w:val="3"/>
              </w:numPr>
              <w:rPr>
                <w:rFonts w:ascii="Times New Roman" w:hAnsi="Times New Roman"/>
              </w:rPr>
            </w:pPr>
            <w:r>
              <w:rPr>
                <w:rFonts w:ascii="Times New Roman" w:hAnsi="Times New Roman"/>
              </w:rPr>
              <w:t>How to safely handle clay tools and how to maintain them as well as the work area</w:t>
            </w:r>
          </w:p>
          <w:p w:rsidR="00487237" w:rsidRDefault="00487237" w:rsidP="00D26735">
            <w:pPr>
              <w:numPr>
                <w:ilvl w:val="0"/>
                <w:numId w:val="3"/>
              </w:numPr>
              <w:rPr>
                <w:rFonts w:ascii="Times New Roman" w:hAnsi="Times New Roman"/>
              </w:rPr>
            </w:pPr>
            <w:r>
              <w:rPr>
                <w:rFonts w:ascii="Times New Roman" w:hAnsi="Times New Roman"/>
              </w:rPr>
              <w:t xml:space="preserve">How art is connected to our everyday world </w:t>
            </w:r>
          </w:p>
          <w:p w:rsidR="00487237" w:rsidRPr="0025385C" w:rsidRDefault="00487237" w:rsidP="00D26735">
            <w:pPr>
              <w:numPr>
                <w:ilvl w:val="0"/>
                <w:numId w:val="3"/>
              </w:numPr>
              <w:rPr>
                <w:rFonts w:ascii="Times New Roman" w:hAnsi="Times New Roman"/>
              </w:rPr>
            </w:pPr>
          </w:p>
          <w:p w:rsidR="00055CB5" w:rsidRPr="0025385C" w:rsidRDefault="00055CB5" w:rsidP="0041441E">
            <w:pPr>
              <w:rPr>
                <w:rFonts w:ascii="Times New Roman" w:hAnsi="Times New Roman"/>
                <w:i/>
              </w:rPr>
            </w:pPr>
            <w:r w:rsidRPr="0025385C">
              <w:rPr>
                <w:rFonts w:ascii="Times New Roman" w:hAnsi="Times New Roman"/>
                <w:i/>
              </w:rPr>
              <w:t>What do I want students to be able to do?</w:t>
            </w:r>
          </w:p>
          <w:p w:rsidR="00055CB5" w:rsidRPr="0025385C" w:rsidRDefault="00055CB5" w:rsidP="00055CB5">
            <w:pPr>
              <w:numPr>
                <w:ilvl w:val="0"/>
                <w:numId w:val="3"/>
              </w:numPr>
              <w:rPr>
                <w:rFonts w:ascii="Times New Roman" w:hAnsi="Times New Roman"/>
              </w:rPr>
            </w:pPr>
            <w:r w:rsidRPr="0025385C">
              <w:rPr>
                <w:rFonts w:ascii="Times New Roman" w:hAnsi="Times New Roman"/>
              </w:rPr>
              <w:t xml:space="preserve">practice </w:t>
            </w:r>
            <w:r w:rsidR="00D26735">
              <w:rPr>
                <w:rFonts w:ascii="Times New Roman" w:hAnsi="Times New Roman"/>
              </w:rPr>
              <w:t>safety in the art room</w:t>
            </w:r>
          </w:p>
          <w:p w:rsidR="00055CB5" w:rsidRPr="0025385C" w:rsidRDefault="00055CB5" w:rsidP="00055CB5">
            <w:pPr>
              <w:numPr>
                <w:ilvl w:val="0"/>
                <w:numId w:val="3"/>
              </w:numPr>
              <w:rPr>
                <w:rFonts w:ascii="Times New Roman" w:hAnsi="Times New Roman"/>
              </w:rPr>
            </w:pPr>
            <w:r w:rsidRPr="0025385C">
              <w:rPr>
                <w:rFonts w:ascii="Times New Roman" w:hAnsi="Times New Roman"/>
              </w:rPr>
              <w:t xml:space="preserve">define the </w:t>
            </w:r>
            <w:r w:rsidR="00D26735">
              <w:rPr>
                <w:rFonts w:ascii="Times New Roman" w:hAnsi="Times New Roman"/>
              </w:rPr>
              <w:t>vocabulary terms</w:t>
            </w:r>
          </w:p>
          <w:p w:rsidR="00055CB5" w:rsidRPr="0025385C" w:rsidRDefault="00D26735" w:rsidP="00055CB5">
            <w:pPr>
              <w:numPr>
                <w:ilvl w:val="0"/>
                <w:numId w:val="3"/>
              </w:numPr>
              <w:rPr>
                <w:rFonts w:ascii="Times New Roman" w:hAnsi="Times New Roman"/>
              </w:rPr>
            </w:pPr>
            <w:r>
              <w:rPr>
                <w:rFonts w:ascii="Times New Roman" w:hAnsi="Times New Roman"/>
              </w:rPr>
              <w:t>describe, analyze, interpret, and evaluate sculptures</w:t>
            </w:r>
          </w:p>
          <w:p w:rsidR="00055CB5" w:rsidRPr="0025385C" w:rsidRDefault="00055CB5" w:rsidP="00055CB5">
            <w:pPr>
              <w:numPr>
                <w:ilvl w:val="0"/>
                <w:numId w:val="3"/>
              </w:numPr>
              <w:rPr>
                <w:rFonts w:ascii="Times New Roman" w:hAnsi="Times New Roman"/>
              </w:rPr>
            </w:pPr>
            <w:r w:rsidRPr="0025385C">
              <w:rPr>
                <w:rFonts w:ascii="Times New Roman" w:hAnsi="Times New Roman"/>
              </w:rPr>
              <w:t xml:space="preserve">create </w:t>
            </w:r>
            <w:r w:rsidR="00D26735">
              <w:rPr>
                <w:rFonts w:ascii="Times New Roman" w:hAnsi="Times New Roman"/>
              </w:rPr>
              <w:t>a 3D gnome using clay as a medium</w:t>
            </w:r>
          </w:p>
          <w:p w:rsidR="00055CB5" w:rsidRPr="0025385C" w:rsidRDefault="00055CB5" w:rsidP="00055CB5">
            <w:pPr>
              <w:numPr>
                <w:ilvl w:val="0"/>
                <w:numId w:val="3"/>
              </w:numPr>
              <w:rPr>
                <w:rFonts w:ascii="Times New Roman" w:hAnsi="Times New Roman"/>
              </w:rPr>
            </w:pPr>
            <w:r w:rsidRPr="0025385C">
              <w:rPr>
                <w:rFonts w:ascii="Times New Roman" w:hAnsi="Times New Roman"/>
              </w:rPr>
              <w:t xml:space="preserve">identify the </w:t>
            </w:r>
            <w:r w:rsidR="00D26735">
              <w:rPr>
                <w:rFonts w:ascii="Times New Roman" w:hAnsi="Times New Roman"/>
              </w:rPr>
              <w:t xml:space="preserve">methods used in sculpting </w:t>
            </w:r>
          </w:p>
          <w:p w:rsidR="00055CB5" w:rsidRPr="007701BF" w:rsidRDefault="00055CB5" w:rsidP="00055CB5">
            <w:pPr>
              <w:numPr>
                <w:ilvl w:val="0"/>
                <w:numId w:val="3"/>
              </w:numPr>
              <w:rPr>
                <w:rFonts w:ascii="Times New Roman" w:hAnsi="Times New Roman"/>
              </w:rPr>
            </w:pPr>
            <w:r w:rsidRPr="0025385C">
              <w:rPr>
                <w:rFonts w:ascii="Times New Roman" w:hAnsi="Times New Roman"/>
              </w:rPr>
              <w:t>self-assess and peer-assess class work and projects</w:t>
            </w:r>
          </w:p>
        </w:tc>
      </w:tr>
      <w:tr w:rsidR="00055CB5" w:rsidTr="0041441E">
        <w:trPr>
          <w:cantSplit/>
        </w:trPr>
        <w:tc>
          <w:tcPr>
            <w:tcW w:w="9576" w:type="dxa"/>
            <w:gridSpan w:val="5"/>
            <w:shd w:val="clear" w:color="auto" w:fill="000000"/>
          </w:tcPr>
          <w:p w:rsidR="00055CB5" w:rsidRDefault="00055CB5" w:rsidP="0041441E">
            <w:pPr>
              <w:jc w:val="center"/>
              <w:rPr>
                <w:rFonts w:ascii="Times" w:hAnsi="Times"/>
                <w:b/>
                <w:color w:val="FFFFFF"/>
                <w:sz w:val="32"/>
              </w:rPr>
            </w:pPr>
            <w:r>
              <w:rPr>
                <w:rFonts w:ascii="Times" w:hAnsi="Times"/>
                <w:b/>
                <w:color w:val="FFFFFF"/>
                <w:sz w:val="32"/>
              </w:rPr>
              <w:t>Stage 2: Assessment Plan</w:t>
            </w:r>
          </w:p>
        </w:tc>
      </w:tr>
      <w:tr w:rsidR="00055CB5" w:rsidTr="0041441E">
        <w:trPr>
          <w:cantSplit/>
        </w:trPr>
        <w:tc>
          <w:tcPr>
            <w:tcW w:w="9576" w:type="dxa"/>
            <w:gridSpan w:val="5"/>
          </w:tcPr>
          <w:p w:rsidR="00055CB5" w:rsidRPr="007701BF" w:rsidRDefault="00055CB5" w:rsidP="0041441E">
            <w:pPr>
              <w:rPr>
                <w:rFonts w:ascii="Times" w:hAnsi="Times"/>
              </w:rPr>
            </w:pPr>
            <w:r w:rsidRPr="007701BF">
              <w:rPr>
                <w:rFonts w:ascii="Times" w:hAnsi="Times"/>
              </w:rPr>
              <w:t>What evidence will be collected to determine whether or not the understandings have been developed, the knowledge and skill attained, an</w:t>
            </w:r>
            <w:r>
              <w:rPr>
                <w:rFonts w:ascii="Times" w:hAnsi="Times"/>
              </w:rPr>
              <w:t>d the state standards met? Create your common formative and summative assessments. What will you use? Exit tickets? Quiz? Ticket out the door?</w:t>
            </w:r>
          </w:p>
        </w:tc>
      </w:tr>
      <w:tr w:rsidR="00055CB5" w:rsidTr="0041441E">
        <w:tc>
          <w:tcPr>
            <w:tcW w:w="4788" w:type="dxa"/>
            <w:gridSpan w:val="3"/>
          </w:tcPr>
          <w:p w:rsidR="00055CB5" w:rsidRDefault="00055CB5" w:rsidP="0041441E">
            <w:pPr>
              <w:jc w:val="center"/>
              <w:rPr>
                <w:rFonts w:ascii="Times" w:hAnsi="Times"/>
                <w:b/>
              </w:rPr>
            </w:pPr>
            <w:r>
              <w:rPr>
                <w:rFonts w:ascii="Times" w:hAnsi="Times"/>
                <w:b/>
              </w:rPr>
              <w:t>Performance Task Summary</w:t>
            </w:r>
          </w:p>
        </w:tc>
        <w:tc>
          <w:tcPr>
            <w:tcW w:w="4788" w:type="dxa"/>
            <w:gridSpan w:val="2"/>
          </w:tcPr>
          <w:p w:rsidR="00055CB5" w:rsidRDefault="00055CB5" w:rsidP="0041441E">
            <w:pPr>
              <w:jc w:val="center"/>
              <w:rPr>
                <w:rFonts w:ascii="Times" w:hAnsi="Times"/>
                <w:b/>
              </w:rPr>
            </w:pPr>
            <w:r>
              <w:rPr>
                <w:rFonts w:ascii="Times" w:hAnsi="Times"/>
                <w:b/>
              </w:rPr>
              <w:t>Other Evidence, Summarized</w:t>
            </w:r>
          </w:p>
        </w:tc>
      </w:tr>
      <w:tr w:rsidR="00055CB5" w:rsidTr="0041441E">
        <w:tc>
          <w:tcPr>
            <w:tcW w:w="4788" w:type="dxa"/>
            <w:gridSpan w:val="3"/>
          </w:tcPr>
          <w:p w:rsidR="00055CB5" w:rsidRPr="00883DBC" w:rsidRDefault="00055CB5" w:rsidP="0041441E">
            <w:pPr>
              <w:numPr>
                <w:ilvl w:val="0"/>
                <w:numId w:val="1"/>
              </w:numPr>
              <w:tabs>
                <w:tab w:val="clear" w:pos="720"/>
              </w:tabs>
              <w:ind w:left="360"/>
              <w:rPr>
                <w:rFonts w:ascii="Times New Roman" w:hAnsi="Times New Roman"/>
                <w:color w:val="808080"/>
              </w:rPr>
            </w:pPr>
            <w:r w:rsidRPr="00883DBC">
              <w:rPr>
                <w:rFonts w:ascii="Times New Roman" w:hAnsi="Times New Roman"/>
              </w:rPr>
              <w:t>Performance Tasks</w:t>
            </w:r>
          </w:p>
          <w:p w:rsidR="00055CB5" w:rsidRDefault="00A37D3D" w:rsidP="0041441E">
            <w:pPr>
              <w:rPr>
                <w:rFonts w:ascii="Times New Roman" w:hAnsi="Times New Roman"/>
              </w:rPr>
            </w:pPr>
            <w:r>
              <w:rPr>
                <w:rFonts w:ascii="Times New Roman" w:hAnsi="Times New Roman"/>
              </w:rPr>
              <w:t>Students will create a 3D ceramic gnome using the pinch, coil, and slab method.</w:t>
            </w:r>
          </w:p>
          <w:p w:rsidR="00A37D3D" w:rsidRDefault="00D26735" w:rsidP="0041441E">
            <w:pPr>
              <w:rPr>
                <w:rFonts w:ascii="Times New Roman" w:hAnsi="Times New Roman"/>
              </w:rPr>
            </w:pPr>
            <w:r>
              <w:rPr>
                <w:rFonts w:ascii="Times New Roman" w:hAnsi="Times New Roman"/>
              </w:rPr>
              <w:t xml:space="preserve">Students will create a written and visual story for their gnome that will continue throughout the year and hopefully longer. </w:t>
            </w:r>
          </w:p>
          <w:p w:rsidR="00D26735" w:rsidRPr="00883DBC" w:rsidRDefault="00D26735" w:rsidP="0041441E">
            <w:pPr>
              <w:rPr>
                <w:rFonts w:ascii="Times New Roman" w:hAnsi="Times New Roman"/>
              </w:rPr>
            </w:pPr>
            <w:r>
              <w:rPr>
                <w:rFonts w:ascii="Times New Roman" w:hAnsi="Times New Roman"/>
              </w:rPr>
              <w:t xml:space="preserve">Students will connect visual arts with other disciplines to build their project and make it more personal to them. </w:t>
            </w:r>
          </w:p>
          <w:p w:rsidR="00055CB5" w:rsidRDefault="00055CB5" w:rsidP="0041441E">
            <w:pPr>
              <w:rPr>
                <w:rFonts w:ascii="Times" w:hAnsi="Times"/>
              </w:rPr>
            </w:pPr>
          </w:p>
        </w:tc>
        <w:tc>
          <w:tcPr>
            <w:tcW w:w="4788" w:type="dxa"/>
            <w:gridSpan w:val="2"/>
          </w:tcPr>
          <w:p w:rsidR="00055CB5" w:rsidRPr="00883DBC" w:rsidRDefault="00055CB5" w:rsidP="0041441E">
            <w:pPr>
              <w:numPr>
                <w:ilvl w:val="0"/>
                <w:numId w:val="1"/>
              </w:numPr>
              <w:tabs>
                <w:tab w:val="clear" w:pos="720"/>
              </w:tabs>
              <w:ind w:left="360"/>
              <w:rPr>
                <w:rFonts w:ascii="Times New Roman" w:hAnsi="Times New Roman"/>
                <w:color w:val="808080"/>
              </w:rPr>
            </w:pPr>
            <w:r w:rsidRPr="00883DBC">
              <w:rPr>
                <w:rFonts w:ascii="Times New Roman" w:hAnsi="Times New Roman"/>
              </w:rPr>
              <w:t>Writing Prompts</w:t>
            </w:r>
          </w:p>
          <w:p w:rsidR="00055CB5" w:rsidRPr="00883DBC" w:rsidRDefault="00055CB5" w:rsidP="00055CB5">
            <w:pPr>
              <w:numPr>
                <w:ilvl w:val="0"/>
                <w:numId w:val="4"/>
              </w:numPr>
              <w:tabs>
                <w:tab w:val="left" w:pos="1432"/>
                <w:tab w:val="left" w:pos="2812"/>
                <w:tab w:val="left" w:pos="4292"/>
              </w:tabs>
              <w:rPr>
                <w:rFonts w:ascii="Times New Roman" w:hAnsi="Times New Roman"/>
              </w:rPr>
            </w:pPr>
            <w:r w:rsidRPr="00883DBC">
              <w:rPr>
                <w:rFonts w:ascii="Times New Roman" w:hAnsi="Times New Roman"/>
              </w:rPr>
              <w:t>Capsule vocabulary</w:t>
            </w:r>
          </w:p>
          <w:p w:rsidR="00055CB5" w:rsidRDefault="00055CB5" w:rsidP="00055CB5">
            <w:pPr>
              <w:numPr>
                <w:ilvl w:val="0"/>
                <w:numId w:val="4"/>
              </w:numPr>
              <w:tabs>
                <w:tab w:val="left" w:pos="1432"/>
                <w:tab w:val="left" w:pos="2812"/>
                <w:tab w:val="left" w:pos="4292"/>
              </w:tabs>
              <w:rPr>
                <w:rFonts w:ascii="Times New Roman" w:hAnsi="Times New Roman"/>
              </w:rPr>
            </w:pPr>
            <w:r w:rsidRPr="00883DBC">
              <w:rPr>
                <w:rFonts w:ascii="Times New Roman" w:hAnsi="Times New Roman"/>
              </w:rPr>
              <w:t>Exit tickets</w:t>
            </w:r>
          </w:p>
          <w:p w:rsidR="00D26735" w:rsidRPr="00415D07" w:rsidRDefault="00D26735" w:rsidP="00055CB5">
            <w:pPr>
              <w:numPr>
                <w:ilvl w:val="0"/>
                <w:numId w:val="4"/>
              </w:numPr>
              <w:tabs>
                <w:tab w:val="left" w:pos="1432"/>
                <w:tab w:val="left" w:pos="2812"/>
                <w:tab w:val="left" w:pos="4292"/>
              </w:tabs>
              <w:rPr>
                <w:rFonts w:ascii="Times New Roman" w:hAnsi="Times New Roman"/>
              </w:rPr>
            </w:pPr>
            <w:r>
              <w:rPr>
                <w:rFonts w:ascii="Times New Roman" w:hAnsi="Times New Roman"/>
              </w:rPr>
              <w:t>Gnome story</w:t>
            </w:r>
          </w:p>
          <w:p w:rsidR="00055CB5" w:rsidRPr="00883DBC" w:rsidRDefault="00055CB5" w:rsidP="0041441E">
            <w:pPr>
              <w:numPr>
                <w:ilvl w:val="0"/>
                <w:numId w:val="1"/>
              </w:numPr>
              <w:tabs>
                <w:tab w:val="clear" w:pos="720"/>
              </w:tabs>
              <w:ind w:left="360"/>
              <w:rPr>
                <w:rFonts w:ascii="Times New Roman" w:hAnsi="Times New Roman"/>
                <w:color w:val="808080"/>
              </w:rPr>
            </w:pPr>
            <w:r w:rsidRPr="00883DBC">
              <w:rPr>
                <w:rFonts w:ascii="Times New Roman" w:hAnsi="Times New Roman"/>
              </w:rPr>
              <w:t>Reading Strategies</w:t>
            </w:r>
          </w:p>
          <w:p w:rsidR="00055CB5" w:rsidRDefault="00D26735" w:rsidP="00055CB5">
            <w:pPr>
              <w:numPr>
                <w:ilvl w:val="0"/>
                <w:numId w:val="4"/>
              </w:numPr>
              <w:tabs>
                <w:tab w:val="left" w:pos="1432"/>
                <w:tab w:val="left" w:pos="2812"/>
                <w:tab w:val="left" w:pos="4292"/>
              </w:tabs>
              <w:rPr>
                <w:rFonts w:ascii="Times New Roman" w:hAnsi="Times New Roman"/>
              </w:rPr>
            </w:pPr>
            <w:r>
              <w:rPr>
                <w:rFonts w:ascii="Times New Roman" w:hAnsi="Times New Roman"/>
              </w:rPr>
              <w:t xml:space="preserve">Articles on gnome history </w:t>
            </w:r>
          </w:p>
          <w:p w:rsidR="00D26735" w:rsidRDefault="00D26735" w:rsidP="00055CB5">
            <w:pPr>
              <w:numPr>
                <w:ilvl w:val="0"/>
                <w:numId w:val="4"/>
              </w:numPr>
              <w:tabs>
                <w:tab w:val="left" w:pos="1432"/>
                <w:tab w:val="left" w:pos="2812"/>
                <w:tab w:val="left" w:pos="4292"/>
              </w:tabs>
              <w:rPr>
                <w:rFonts w:ascii="Times New Roman" w:hAnsi="Times New Roman"/>
              </w:rPr>
            </w:pPr>
            <w:r>
              <w:rPr>
                <w:rFonts w:ascii="Times New Roman" w:hAnsi="Times New Roman"/>
              </w:rPr>
              <w:t>News articles on gnomes</w:t>
            </w:r>
          </w:p>
          <w:p w:rsidR="00D26735" w:rsidRDefault="00D26735" w:rsidP="00D26735">
            <w:pPr>
              <w:pStyle w:val="ListParagraph"/>
              <w:numPr>
                <w:ilvl w:val="0"/>
                <w:numId w:val="7"/>
              </w:numPr>
              <w:tabs>
                <w:tab w:val="left" w:pos="1432"/>
                <w:tab w:val="left" w:pos="2812"/>
                <w:tab w:val="left" w:pos="4292"/>
              </w:tabs>
              <w:jc w:val="both"/>
              <w:rPr>
                <w:rFonts w:ascii="Times New Roman" w:hAnsi="Times New Roman"/>
              </w:rPr>
            </w:pPr>
            <w:r w:rsidRPr="00D26735">
              <w:rPr>
                <w:rFonts w:ascii="Times New Roman" w:hAnsi="Times New Roman"/>
              </w:rPr>
              <w:t>Technology</w:t>
            </w:r>
          </w:p>
          <w:p w:rsidR="00D26735" w:rsidRPr="00D26735" w:rsidRDefault="00D26735" w:rsidP="00D26735">
            <w:pPr>
              <w:pStyle w:val="ListParagraph"/>
              <w:numPr>
                <w:ilvl w:val="0"/>
                <w:numId w:val="4"/>
              </w:numPr>
              <w:tabs>
                <w:tab w:val="left" w:pos="1432"/>
                <w:tab w:val="left" w:pos="2812"/>
                <w:tab w:val="left" w:pos="4292"/>
              </w:tabs>
              <w:jc w:val="both"/>
              <w:rPr>
                <w:rFonts w:ascii="Times New Roman" w:hAnsi="Times New Roman"/>
              </w:rPr>
            </w:pPr>
            <w:r>
              <w:rPr>
                <w:rFonts w:ascii="Times New Roman" w:hAnsi="Times New Roman"/>
              </w:rPr>
              <w:t>photographs</w:t>
            </w:r>
          </w:p>
          <w:p w:rsidR="00D26735" w:rsidRPr="00415D07" w:rsidRDefault="00D26735" w:rsidP="00D26735">
            <w:pPr>
              <w:tabs>
                <w:tab w:val="left" w:pos="1432"/>
                <w:tab w:val="left" w:pos="2812"/>
                <w:tab w:val="left" w:pos="4292"/>
              </w:tabs>
              <w:rPr>
                <w:rFonts w:ascii="Times New Roman" w:hAnsi="Times New Roman"/>
              </w:rPr>
            </w:pPr>
          </w:p>
          <w:p w:rsidR="00055CB5" w:rsidRPr="00D26735" w:rsidRDefault="00055CB5" w:rsidP="00D26735">
            <w:pPr>
              <w:rPr>
                <w:rFonts w:ascii="Times New Roman" w:hAnsi="Times New Roman"/>
                <w:color w:val="808080"/>
              </w:rPr>
            </w:pPr>
          </w:p>
        </w:tc>
      </w:tr>
      <w:tr w:rsidR="00055CB5" w:rsidTr="0041441E">
        <w:tc>
          <w:tcPr>
            <w:tcW w:w="4788" w:type="dxa"/>
            <w:gridSpan w:val="3"/>
          </w:tcPr>
          <w:p w:rsidR="00055CB5" w:rsidRDefault="00055CB5" w:rsidP="0041441E">
            <w:pPr>
              <w:jc w:val="center"/>
              <w:rPr>
                <w:rFonts w:ascii="Times" w:hAnsi="Times"/>
                <w:b/>
              </w:rPr>
            </w:pPr>
            <w:r>
              <w:rPr>
                <w:b/>
              </w:rPr>
              <w:t>Self-Assessments</w:t>
            </w:r>
          </w:p>
        </w:tc>
        <w:tc>
          <w:tcPr>
            <w:tcW w:w="4788" w:type="dxa"/>
            <w:gridSpan w:val="2"/>
          </w:tcPr>
          <w:p w:rsidR="00055CB5" w:rsidRDefault="00055CB5" w:rsidP="0041441E">
            <w:pPr>
              <w:jc w:val="center"/>
              <w:rPr>
                <w:rFonts w:ascii="Times" w:hAnsi="Times"/>
                <w:b/>
              </w:rPr>
            </w:pPr>
            <w:r>
              <w:rPr>
                <w:rFonts w:ascii="Times" w:hAnsi="Times"/>
                <w:b/>
              </w:rPr>
              <w:t>Rubric Titles</w:t>
            </w:r>
          </w:p>
        </w:tc>
      </w:tr>
      <w:tr w:rsidR="00055CB5" w:rsidTr="0041441E">
        <w:tc>
          <w:tcPr>
            <w:tcW w:w="4788" w:type="dxa"/>
            <w:gridSpan w:val="3"/>
          </w:tcPr>
          <w:p w:rsidR="00055CB5" w:rsidRPr="00883DBC" w:rsidRDefault="00055CB5" w:rsidP="0041441E">
            <w:pPr>
              <w:numPr>
                <w:ilvl w:val="0"/>
                <w:numId w:val="1"/>
              </w:numPr>
              <w:tabs>
                <w:tab w:val="clear" w:pos="720"/>
              </w:tabs>
              <w:ind w:left="360"/>
              <w:rPr>
                <w:rFonts w:ascii="Times New Roman" w:hAnsi="Times New Roman"/>
                <w:color w:val="808080"/>
              </w:rPr>
            </w:pPr>
            <w:r w:rsidRPr="00883DBC">
              <w:rPr>
                <w:rFonts w:ascii="Times New Roman" w:hAnsi="Times New Roman"/>
              </w:rPr>
              <w:t>Observational Checklists</w:t>
            </w:r>
          </w:p>
          <w:p w:rsidR="00055CB5" w:rsidRPr="00883DBC" w:rsidRDefault="00055CB5" w:rsidP="00055CB5">
            <w:pPr>
              <w:numPr>
                <w:ilvl w:val="0"/>
                <w:numId w:val="4"/>
              </w:numPr>
              <w:tabs>
                <w:tab w:val="left" w:pos="1432"/>
                <w:tab w:val="left" w:pos="2812"/>
                <w:tab w:val="left" w:pos="4292"/>
              </w:tabs>
              <w:rPr>
                <w:rFonts w:ascii="Times New Roman" w:hAnsi="Times New Roman"/>
              </w:rPr>
            </w:pPr>
            <w:r w:rsidRPr="00883DBC">
              <w:rPr>
                <w:rFonts w:ascii="Times New Roman" w:hAnsi="Times New Roman"/>
              </w:rPr>
              <w:t>Examples, scenarios, analogies</w:t>
            </w:r>
          </w:p>
          <w:p w:rsidR="00055CB5" w:rsidRPr="00883DBC" w:rsidRDefault="00B861E9" w:rsidP="00055CB5">
            <w:pPr>
              <w:numPr>
                <w:ilvl w:val="0"/>
                <w:numId w:val="4"/>
              </w:numPr>
              <w:tabs>
                <w:tab w:val="left" w:pos="1432"/>
                <w:tab w:val="left" w:pos="2812"/>
                <w:tab w:val="left" w:pos="4292"/>
              </w:tabs>
              <w:rPr>
                <w:rFonts w:ascii="Times New Roman" w:hAnsi="Times New Roman"/>
              </w:rPr>
            </w:pPr>
            <w:r>
              <w:rPr>
                <w:rFonts w:ascii="Times New Roman" w:hAnsi="Times New Roman"/>
              </w:rPr>
              <w:t>Class discussion</w:t>
            </w:r>
          </w:p>
          <w:p w:rsidR="00055CB5" w:rsidRDefault="00055CB5" w:rsidP="0041441E">
            <w:pPr>
              <w:tabs>
                <w:tab w:val="left" w:pos="1432"/>
                <w:tab w:val="left" w:pos="2812"/>
                <w:tab w:val="left" w:pos="4292"/>
              </w:tabs>
              <w:rPr>
                <w:rFonts w:ascii="Times New Roman" w:hAnsi="Times New Roman"/>
              </w:rPr>
            </w:pPr>
          </w:p>
          <w:p w:rsidR="00055CB5" w:rsidRPr="00883DBC" w:rsidRDefault="00055CB5" w:rsidP="0041441E">
            <w:pPr>
              <w:numPr>
                <w:ilvl w:val="0"/>
                <w:numId w:val="1"/>
              </w:numPr>
              <w:tabs>
                <w:tab w:val="clear" w:pos="720"/>
              </w:tabs>
              <w:ind w:left="360"/>
              <w:rPr>
                <w:rFonts w:ascii="Times New Roman" w:hAnsi="Times New Roman"/>
                <w:color w:val="808080"/>
              </w:rPr>
            </w:pPr>
            <w:r w:rsidRPr="00883DBC">
              <w:rPr>
                <w:rFonts w:ascii="Times New Roman" w:hAnsi="Times New Roman"/>
              </w:rPr>
              <w:t>Student Reflection</w:t>
            </w:r>
          </w:p>
          <w:p w:rsidR="00055CB5" w:rsidRPr="00883DBC" w:rsidRDefault="00055CB5" w:rsidP="00055CB5">
            <w:pPr>
              <w:numPr>
                <w:ilvl w:val="0"/>
                <w:numId w:val="4"/>
              </w:numPr>
              <w:tabs>
                <w:tab w:val="left" w:pos="1432"/>
                <w:tab w:val="left" w:pos="2812"/>
                <w:tab w:val="left" w:pos="4292"/>
              </w:tabs>
              <w:rPr>
                <w:rFonts w:ascii="Times New Roman" w:hAnsi="Times New Roman"/>
              </w:rPr>
            </w:pPr>
            <w:r w:rsidRPr="00883DBC">
              <w:rPr>
                <w:rFonts w:ascii="Times New Roman" w:hAnsi="Times New Roman"/>
              </w:rPr>
              <w:t>Visual cues</w:t>
            </w:r>
          </w:p>
          <w:p w:rsidR="00055CB5" w:rsidRPr="007701BF" w:rsidRDefault="00055CB5" w:rsidP="00055CB5">
            <w:pPr>
              <w:numPr>
                <w:ilvl w:val="0"/>
                <w:numId w:val="4"/>
              </w:numPr>
              <w:tabs>
                <w:tab w:val="left" w:pos="1432"/>
                <w:tab w:val="left" w:pos="2812"/>
                <w:tab w:val="left" w:pos="4292"/>
              </w:tabs>
              <w:rPr>
                <w:rFonts w:ascii="Times New Roman" w:hAnsi="Times New Roman"/>
              </w:rPr>
            </w:pPr>
            <w:r w:rsidRPr="00883DBC">
              <w:rPr>
                <w:rFonts w:ascii="Times New Roman" w:hAnsi="Times New Roman"/>
              </w:rPr>
              <w:t>Exit tickets (standards check)</w:t>
            </w:r>
          </w:p>
        </w:tc>
        <w:tc>
          <w:tcPr>
            <w:tcW w:w="4788" w:type="dxa"/>
            <w:gridSpan w:val="2"/>
          </w:tcPr>
          <w:p w:rsidR="00055CB5" w:rsidRPr="00883DBC" w:rsidRDefault="00055CB5" w:rsidP="0041441E">
            <w:pPr>
              <w:numPr>
                <w:ilvl w:val="0"/>
                <w:numId w:val="1"/>
              </w:numPr>
              <w:tabs>
                <w:tab w:val="clear" w:pos="720"/>
              </w:tabs>
              <w:ind w:left="360"/>
              <w:rPr>
                <w:rFonts w:ascii="Times New Roman" w:hAnsi="Times New Roman"/>
                <w:color w:val="808080"/>
              </w:rPr>
            </w:pPr>
            <w:r w:rsidRPr="00883DBC">
              <w:rPr>
                <w:rFonts w:ascii="Times New Roman" w:hAnsi="Times New Roman"/>
              </w:rPr>
              <w:lastRenderedPageBreak/>
              <w:t>Student Reflection</w:t>
            </w:r>
          </w:p>
          <w:p w:rsidR="00055CB5" w:rsidRPr="00883DBC" w:rsidRDefault="00055CB5" w:rsidP="00055CB5">
            <w:pPr>
              <w:numPr>
                <w:ilvl w:val="0"/>
                <w:numId w:val="4"/>
              </w:numPr>
              <w:tabs>
                <w:tab w:val="left" w:pos="1432"/>
                <w:tab w:val="left" w:pos="2812"/>
                <w:tab w:val="left" w:pos="4292"/>
              </w:tabs>
              <w:rPr>
                <w:rFonts w:ascii="Times New Roman" w:hAnsi="Times New Roman"/>
              </w:rPr>
            </w:pPr>
            <w:r w:rsidRPr="00883DBC">
              <w:rPr>
                <w:rFonts w:ascii="Times New Roman" w:hAnsi="Times New Roman"/>
              </w:rPr>
              <w:t>Self-assessment (rubric)</w:t>
            </w:r>
          </w:p>
          <w:p w:rsidR="00055CB5" w:rsidRDefault="00055CB5" w:rsidP="00055CB5">
            <w:pPr>
              <w:numPr>
                <w:ilvl w:val="0"/>
                <w:numId w:val="4"/>
              </w:numPr>
              <w:tabs>
                <w:tab w:val="left" w:pos="1432"/>
                <w:tab w:val="left" w:pos="2812"/>
                <w:tab w:val="left" w:pos="4292"/>
              </w:tabs>
              <w:rPr>
                <w:rFonts w:ascii="Times New Roman" w:hAnsi="Times New Roman"/>
              </w:rPr>
            </w:pPr>
            <w:r w:rsidRPr="00883DBC">
              <w:rPr>
                <w:rFonts w:ascii="Times New Roman" w:hAnsi="Times New Roman"/>
              </w:rPr>
              <w:t>Peer-assessment (rubric)</w:t>
            </w:r>
          </w:p>
          <w:p w:rsidR="00055CB5" w:rsidRPr="00FE5B5A" w:rsidRDefault="00CC0C2D" w:rsidP="0041441E">
            <w:pPr>
              <w:numPr>
                <w:ilvl w:val="0"/>
                <w:numId w:val="1"/>
              </w:numPr>
              <w:tabs>
                <w:tab w:val="clear" w:pos="720"/>
              </w:tabs>
              <w:ind w:left="360"/>
              <w:rPr>
                <w:rFonts w:ascii="Times New Roman" w:hAnsi="Times New Roman"/>
                <w:color w:val="808080"/>
              </w:rPr>
            </w:pPr>
            <w:r w:rsidRPr="00CC0C2D">
              <w:rPr>
                <w:rFonts w:ascii="Times New Roman" w:hAnsi="Times New Roman"/>
              </w:rPr>
              <w:lastRenderedPageBreak/>
              <w:t xml:space="preserve">See </w:t>
            </w:r>
            <w:r>
              <w:rPr>
                <w:rFonts w:ascii="Times New Roman" w:hAnsi="Times New Roman"/>
              </w:rPr>
              <w:t xml:space="preserve">“Where Did All the Gnomes Go” </w:t>
            </w:r>
            <w:r w:rsidRPr="00CC0C2D">
              <w:rPr>
                <w:rFonts w:ascii="Times New Roman" w:hAnsi="Times New Roman"/>
              </w:rPr>
              <w:t>Rubric</w:t>
            </w:r>
            <w:bookmarkStart w:id="0" w:name="_GoBack"/>
            <w:bookmarkEnd w:id="0"/>
          </w:p>
        </w:tc>
      </w:tr>
      <w:tr w:rsidR="00055CB5" w:rsidTr="0041441E">
        <w:trPr>
          <w:cantSplit/>
        </w:trPr>
        <w:tc>
          <w:tcPr>
            <w:tcW w:w="9576" w:type="dxa"/>
            <w:gridSpan w:val="5"/>
            <w:shd w:val="clear" w:color="auto" w:fill="000000"/>
          </w:tcPr>
          <w:p w:rsidR="00055CB5" w:rsidRDefault="00055CB5" w:rsidP="0041441E">
            <w:pPr>
              <w:jc w:val="center"/>
              <w:rPr>
                <w:rFonts w:ascii="Times" w:hAnsi="Times"/>
                <w:b/>
                <w:color w:val="FFFFFF"/>
                <w:sz w:val="32"/>
              </w:rPr>
            </w:pPr>
            <w:r>
              <w:rPr>
                <w:rFonts w:ascii="Times" w:hAnsi="Times"/>
                <w:b/>
                <w:color w:val="FFFFFF"/>
                <w:sz w:val="32"/>
              </w:rPr>
              <w:lastRenderedPageBreak/>
              <w:t>Stage 3: Learning Activities</w:t>
            </w:r>
          </w:p>
        </w:tc>
      </w:tr>
      <w:tr w:rsidR="00055CB5" w:rsidTr="0041441E">
        <w:tc>
          <w:tcPr>
            <w:tcW w:w="9576" w:type="dxa"/>
            <w:gridSpan w:val="5"/>
          </w:tcPr>
          <w:p w:rsidR="00055CB5" w:rsidRPr="007951A4" w:rsidRDefault="00055CB5" w:rsidP="0041441E">
            <w:pPr>
              <w:rPr>
                <w:rFonts w:ascii="Times New Roman" w:hAnsi="Times New Roman"/>
                <w:color w:val="808080"/>
              </w:rPr>
            </w:pPr>
            <w:r w:rsidRPr="00883DBC">
              <w:rPr>
                <w:rFonts w:ascii="Times New Roman" w:hAnsi="Times New Roman"/>
                <w:color w:val="808080"/>
              </w:rPr>
              <w:t xml:space="preserve">What sequence of learning activities and teaching will enable students to perform well at the understandings in Stage 2 and thus display evidence of the desired results in stage one? </w:t>
            </w:r>
            <w:r>
              <w:rPr>
                <w:rFonts w:ascii="Times New Roman" w:hAnsi="Times New Roman"/>
                <w:color w:val="808080"/>
              </w:rPr>
              <w:t>Which strategy addresses which standard? Create common formative and summative assessments.</w:t>
            </w:r>
          </w:p>
        </w:tc>
      </w:tr>
      <w:tr w:rsidR="00055CB5" w:rsidRPr="007951A4" w:rsidTr="0041441E">
        <w:tc>
          <w:tcPr>
            <w:tcW w:w="738" w:type="dxa"/>
          </w:tcPr>
          <w:p w:rsidR="00055CB5" w:rsidRDefault="00055CB5" w:rsidP="0041441E">
            <w:pPr>
              <w:jc w:val="center"/>
              <w:rPr>
                <w:rFonts w:ascii="Times New Roman" w:hAnsi="Times New Roman"/>
                <w:b/>
              </w:rPr>
            </w:pPr>
            <w:r>
              <w:rPr>
                <w:rFonts w:ascii="Times New Roman" w:hAnsi="Times New Roman"/>
                <w:b/>
              </w:rPr>
              <w:t>Date</w:t>
            </w:r>
          </w:p>
        </w:tc>
        <w:tc>
          <w:tcPr>
            <w:tcW w:w="1980" w:type="dxa"/>
          </w:tcPr>
          <w:p w:rsidR="00055CB5" w:rsidRDefault="00055CB5" w:rsidP="0041441E">
            <w:pPr>
              <w:jc w:val="center"/>
              <w:rPr>
                <w:rFonts w:ascii="Times New Roman" w:hAnsi="Times New Roman"/>
                <w:b/>
              </w:rPr>
            </w:pPr>
            <w:r w:rsidRPr="007951A4">
              <w:rPr>
                <w:rFonts w:ascii="Times New Roman" w:hAnsi="Times New Roman"/>
                <w:b/>
              </w:rPr>
              <w:t>Activities</w:t>
            </w:r>
            <w:r>
              <w:rPr>
                <w:rFonts w:ascii="Times New Roman" w:hAnsi="Times New Roman"/>
                <w:b/>
              </w:rPr>
              <w:t>/</w:t>
            </w:r>
          </w:p>
          <w:p w:rsidR="00055CB5" w:rsidRPr="007951A4" w:rsidRDefault="00055CB5" w:rsidP="0041441E">
            <w:pPr>
              <w:jc w:val="center"/>
              <w:rPr>
                <w:rFonts w:ascii="Times New Roman" w:hAnsi="Times New Roman"/>
                <w:b/>
              </w:rPr>
            </w:pPr>
            <w:r>
              <w:rPr>
                <w:rFonts w:ascii="Times New Roman" w:hAnsi="Times New Roman"/>
                <w:b/>
              </w:rPr>
              <w:t>Instructional Strategies</w:t>
            </w:r>
          </w:p>
        </w:tc>
        <w:tc>
          <w:tcPr>
            <w:tcW w:w="2070" w:type="dxa"/>
          </w:tcPr>
          <w:p w:rsidR="00055CB5" w:rsidRPr="007951A4" w:rsidRDefault="00055CB5" w:rsidP="0041441E">
            <w:pPr>
              <w:jc w:val="center"/>
              <w:rPr>
                <w:rFonts w:ascii="Times New Roman" w:hAnsi="Times New Roman"/>
                <w:b/>
              </w:rPr>
            </w:pPr>
            <w:r w:rsidRPr="007951A4">
              <w:rPr>
                <w:rFonts w:ascii="Times New Roman" w:hAnsi="Times New Roman"/>
                <w:b/>
              </w:rPr>
              <w:t>Resources</w:t>
            </w:r>
            <w:r>
              <w:rPr>
                <w:rFonts w:ascii="Times New Roman" w:hAnsi="Times New Roman"/>
                <w:b/>
              </w:rPr>
              <w:t xml:space="preserve"> and Technology</w:t>
            </w:r>
          </w:p>
        </w:tc>
        <w:tc>
          <w:tcPr>
            <w:tcW w:w="2394" w:type="dxa"/>
          </w:tcPr>
          <w:p w:rsidR="00055CB5" w:rsidRPr="007951A4" w:rsidRDefault="00055CB5" w:rsidP="0041441E">
            <w:pPr>
              <w:jc w:val="center"/>
              <w:rPr>
                <w:rFonts w:ascii="Times New Roman" w:hAnsi="Times New Roman"/>
                <w:b/>
              </w:rPr>
            </w:pPr>
            <w:r>
              <w:rPr>
                <w:rFonts w:ascii="Times New Roman" w:hAnsi="Times New Roman"/>
                <w:b/>
              </w:rPr>
              <w:t>Literacy</w:t>
            </w:r>
            <w:r w:rsidRPr="007951A4">
              <w:rPr>
                <w:rFonts w:ascii="Times New Roman" w:hAnsi="Times New Roman"/>
                <w:b/>
              </w:rPr>
              <w:t xml:space="preserve"> Connections</w:t>
            </w:r>
          </w:p>
        </w:tc>
        <w:tc>
          <w:tcPr>
            <w:tcW w:w="2394" w:type="dxa"/>
          </w:tcPr>
          <w:p w:rsidR="00055CB5" w:rsidRPr="007951A4" w:rsidRDefault="00055CB5" w:rsidP="0041441E">
            <w:pPr>
              <w:jc w:val="center"/>
              <w:rPr>
                <w:rFonts w:ascii="Times New Roman" w:hAnsi="Times New Roman"/>
                <w:b/>
              </w:rPr>
            </w:pPr>
            <w:r w:rsidRPr="007951A4">
              <w:rPr>
                <w:rFonts w:ascii="Times New Roman" w:hAnsi="Times New Roman"/>
                <w:b/>
              </w:rPr>
              <w:t>Diffe</w:t>
            </w:r>
            <w:r>
              <w:rPr>
                <w:rFonts w:ascii="Times New Roman" w:hAnsi="Times New Roman"/>
                <w:b/>
              </w:rPr>
              <w:t>rentiation and Specialized Instruction</w:t>
            </w:r>
          </w:p>
        </w:tc>
      </w:tr>
      <w:tr w:rsidR="00055CB5" w:rsidRPr="00326495" w:rsidTr="0041441E">
        <w:tc>
          <w:tcPr>
            <w:tcW w:w="738" w:type="dxa"/>
          </w:tcPr>
          <w:p w:rsidR="00055CB5" w:rsidRPr="00326495" w:rsidRDefault="00A37D3D" w:rsidP="0041441E">
            <w:pPr>
              <w:rPr>
                <w:rFonts w:ascii="Times New Roman" w:hAnsi="Times New Roman"/>
                <w:bCs/>
                <w:i/>
                <w:sz w:val="20"/>
                <w:szCs w:val="20"/>
              </w:rPr>
            </w:pPr>
            <w:r>
              <w:rPr>
                <w:rFonts w:ascii="Times New Roman" w:hAnsi="Times New Roman"/>
                <w:bCs/>
                <w:i/>
                <w:sz w:val="20"/>
                <w:szCs w:val="20"/>
              </w:rPr>
              <w:t>1 day</w:t>
            </w:r>
          </w:p>
        </w:tc>
        <w:tc>
          <w:tcPr>
            <w:tcW w:w="1980" w:type="dxa"/>
          </w:tcPr>
          <w:p w:rsidR="00055CB5" w:rsidRDefault="00A37D3D" w:rsidP="00055CB5">
            <w:pPr>
              <w:numPr>
                <w:ilvl w:val="0"/>
                <w:numId w:val="5"/>
              </w:numPr>
              <w:rPr>
                <w:rFonts w:ascii="Times New Roman" w:hAnsi="Times New Roman"/>
                <w:bCs/>
                <w:sz w:val="20"/>
                <w:szCs w:val="20"/>
              </w:rPr>
            </w:pPr>
            <w:r>
              <w:rPr>
                <w:rFonts w:ascii="Times New Roman" w:hAnsi="Times New Roman"/>
                <w:bCs/>
                <w:sz w:val="20"/>
                <w:szCs w:val="20"/>
              </w:rPr>
              <w:t>Read news article on gnome</w:t>
            </w:r>
          </w:p>
          <w:p w:rsidR="00A37D3D" w:rsidRDefault="00A37D3D" w:rsidP="00055CB5">
            <w:pPr>
              <w:numPr>
                <w:ilvl w:val="0"/>
                <w:numId w:val="5"/>
              </w:numPr>
              <w:rPr>
                <w:rFonts w:ascii="Times New Roman" w:hAnsi="Times New Roman"/>
                <w:bCs/>
                <w:sz w:val="20"/>
                <w:szCs w:val="20"/>
              </w:rPr>
            </w:pPr>
            <w:r>
              <w:rPr>
                <w:rFonts w:ascii="Times New Roman" w:hAnsi="Times New Roman"/>
                <w:bCs/>
                <w:sz w:val="20"/>
                <w:szCs w:val="20"/>
              </w:rPr>
              <w:t>Discuss article</w:t>
            </w:r>
          </w:p>
          <w:p w:rsidR="00A37D3D" w:rsidRDefault="00A37D3D" w:rsidP="00055CB5">
            <w:pPr>
              <w:numPr>
                <w:ilvl w:val="0"/>
                <w:numId w:val="5"/>
              </w:numPr>
              <w:rPr>
                <w:rFonts w:ascii="Times New Roman" w:hAnsi="Times New Roman"/>
                <w:bCs/>
                <w:sz w:val="20"/>
                <w:szCs w:val="20"/>
              </w:rPr>
            </w:pPr>
            <w:r>
              <w:rPr>
                <w:rFonts w:ascii="Times New Roman" w:hAnsi="Times New Roman"/>
                <w:bCs/>
                <w:sz w:val="20"/>
                <w:szCs w:val="20"/>
              </w:rPr>
              <w:t>Critique visuals of gnomes</w:t>
            </w:r>
          </w:p>
          <w:p w:rsidR="00A37D3D" w:rsidRPr="00326495" w:rsidRDefault="00A37D3D" w:rsidP="00055CB5">
            <w:pPr>
              <w:numPr>
                <w:ilvl w:val="0"/>
                <w:numId w:val="5"/>
              </w:numPr>
              <w:rPr>
                <w:rFonts w:ascii="Times New Roman" w:hAnsi="Times New Roman"/>
                <w:bCs/>
                <w:sz w:val="20"/>
                <w:szCs w:val="20"/>
              </w:rPr>
            </w:pPr>
            <w:r>
              <w:rPr>
                <w:rFonts w:ascii="Times New Roman" w:hAnsi="Times New Roman"/>
                <w:bCs/>
                <w:sz w:val="20"/>
                <w:szCs w:val="20"/>
              </w:rPr>
              <w:t>Sketch design</w:t>
            </w:r>
          </w:p>
        </w:tc>
        <w:tc>
          <w:tcPr>
            <w:tcW w:w="2070" w:type="dxa"/>
          </w:tcPr>
          <w:p w:rsidR="00055CB5" w:rsidRDefault="00FA57C0" w:rsidP="00833886">
            <w:pPr>
              <w:numPr>
                <w:ilvl w:val="0"/>
                <w:numId w:val="5"/>
              </w:numPr>
              <w:rPr>
                <w:rFonts w:ascii="Times New Roman" w:hAnsi="Times New Roman"/>
                <w:bCs/>
                <w:sz w:val="20"/>
                <w:szCs w:val="20"/>
              </w:rPr>
            </w:pPr>
            <w:hyperlink r:id="rId8" w:history="1">
              <w:r w:rsidR="00833886" w:rsidRPr="001C1738">
                <w:rPr>
                  <w:rStyle w:val="Hyperlink"/>
                  <w:rFonts w:ascii="Times New Roman" w:hAnsi="Times New Roman"/>
                  <w:bCs/>
                  <w:sz w:val="20"/>
                  <w:szCs w:val="20"/>
                </w:rPr>
                <w:t>http://www.theartcareerproject.com/</w:t>
              </w:r>
            </w:hyperlink>
          </w:p>
          <w:p w:rsidR="00833886" w:rsidRDefault="00FA57C0" w:rsidP="00A37D3D">
            <w:pPr>
              <w:numPr>
                <w:ilvl w:val="0"/>
                <w:numId w:val="5"/>
              </w:numPr>
              <w:rPr>
                <w:rFonts w:ascii="Times New Roman" w:hAnsi="Times New Roman"/>
                <w:bCs/>
                <w:sz w:val="20"/>
                <w:szCs w:val="20"/>
              </w:rPr>
            </w:pPr>
            <w:hyperlink r:id="rId9" w:history="1">
              <w:r w:rsidR="00A37D3D" w:rsidRPr="001C1738">
                <w:rPr>
                  <w:rStyle w:val="Hyperlink"/>
                  <w:rFonts w:ascii="Times New Roman" w:hAnsi="Times New Roman"/>
                  <w:bCs/>
                  <w:sz w:val="20"/>
                  <w:szCs w:val="20"/>
                </w:rPr>
                <w:t>http://www.dailymail.co.uk/news/article-1043552/Gnome-Stolen-garden-elf-returned-7-month-adventure-world.html</w:t>
              </w:r>
            </w:hyperlink>
          </w:p>
          <w:p w:rsidR="00A37D3D" w:rsidRPr="00326495" w:rsidRDefault="00A37D3D" w:rsidP="00A37D3D">
            <w:pPr>
              <w:numPr>
                <w:ilvl w:val="0"/>
                <w:numId w:val="5"/>
              </w:numPr>
              <w:rPr>
                <w:rFonts w:ascii="Times New Roman" w:hAnsi="Times New Roman"/>
                <w:bCs/>
                <w:sz w:val="20"/>
                <w:szCs w:val="20"/>
              </w:rPr>
            </w:pPr>
            <w:r>
              <w:rPr>
                <w:rFonts w:ascii="Times New Roman" w:hAnsi="Times New Roman"/>
                <w:bCs/>
                <w:sz w:val="20"/>
                <w:szCs w:val="20"/>
              </w:rPr>
              <w:t>Digital photos of gnomes</w:t>
            </w:r>
          </w:p>
        </w:tc>
        <w:tc>
          <w:tcPr>
            <w:tcW w:w="2394" w:type="dxa"/>
          </w:tcPr>
          <w:p w:rsidR="00A37D3D" w:rsidRDefault="00FA57C0" w:rsidP="00A37D3D">
            <w:pPr>
              <w:numPr>
                <w:ilvl w:val="0"/>
                <w:numId w:val="5"/>
              </w:numPr>
              <w:rPr>
                <w:rFonts w:ascii="Times New Roman" w:hAnsi="Times New Roman"/>
                <w:bCs/>
                <w:sz w:val="20"/>
                <w:szCs w:val="20"/>
              </w:rPr>
            </w:pPr>
            <w:hyperlink r:id="rId10" w:history="1">
              <w:r w:rsidR="00A37D3D" w:rsidRPr="001C1738">
                <w:rPr>
                  <w:rStyle w:val="Hyperlink"/>
                  <w:rFonts w:ascii="Times New Roman" w:hAnsi="Times New Roman"/>
                  <w:bCs/>
                  <w:sz w:val="20"/>
                  <w:szCs w:val="20"/>
                </w:rPr>
                <w:t>http://www.dailymail.co.uk/news/article-1043552/Gnome-Stolen-garden-elf-returned-7-month-adventure-world.html</w:t>
              </w:r>
            </w:hyperlink>
          </w:p>
          <w:p w:rsidR="00055CB5" w:rsidRPr="00326495" w:rsidRDefault="00055CB5" w:rsidP="00055CB5">
            <w:pPr>
              <w:numPr>
                <w:ilvl w:val="0"/>
                <w:numId w:val="5"/>
              </w:numPr>
              <w:rPr>
                <w:rFonts w:ascii="Times New Roman" w:hAnsi="Times New Roman"/>
                <w:sz w:val="20"/>
                <w:szCs w:val="20"/>
              </w:rPr>
            </w:pPr>
          </w:p>
        </w:tc>
        <w:tc>
          <w:tcPr>
            <w:tcW w:w="2394" w:type="dxa"/>
          </w:tcPr>
          <w:p w:rsidR="00055CB5" w:rsidRDefault="00055CB5" w:rsidP="00055CB5">
            <w:pPr>
              <w:numPr>
                <w:ilvl w:val="0"/>
                <w:numId w:val="5"/>
              </w:numPr>
              <w:rPr>
                <w:rFonts w:ascii="Times New Roman" w:hAnsi="Times New Roman"/>
                <w:bCs/>
                <w:sz w:val="20"/>
                <w:szCs w:val="20"/>
              </w:rPr>
            </w:pPr>
            <w:r>
              <w:rPr>
                <w:rFonts w:ascii="Times New Roman" w:hAnsi="Times New Roman"/>
                <w:bCs/>
                <w:sz w:val="20"/>
                <w:szCs w:val="20"/>
              </w:rPr>
              <w:t>Formative assessment</w:t>
            </w:r>
            <w:r w:rsidR="00487237">
              <w:rPr>
                <w:rFonts w:ascii="Times New Roman" w:hAnsi="Times New Roman"/>
                <w:bCs/>
                <w:sz w:val="20"/>
                <w:szCs w:val="20"/>
              </w:rPr>
              <w:t xml:space="preserve"> (vocabulary terms)</w:t>
            </w:r>
          </w:p>
          <w:p w:rsidR="00B861E9" w:rsidRDefault="00B861E9" w:rsidP="00B861E9">
            <w:pPr>
              <w:numPr>
                <w:ilvl w:val="0"/>
                <w:numId w:val="5"/>
              </w:numPr>
              <w:rPr>
                <w:rFonts w:ascii="Times New Roman" w:hAnsi="Times New Roman"/>
                <w:bCs/>
                <w:sz w:val="20"/>
                <w:szCs w:val="20"/>
              </w:rPr>
            </w:pPr>
            <w:r>
              <w:rPr>
                <w:rFonts w:ascii="Times New Roman" w:hAnsi="Times New Roman"/>
                <w:bCs/>
                <w:sz w:val="20"/>
                <w:szCs w:val="20"/>
              </w:rPr>
              <w:t>Use visual references</w:t>
            </w:r>
          </w:p>
          <w:p w:rsidR="00B861E9" w:rsidRDefault="00B861E9" w:rsidP="00B861E9">
            <w:pPr>
              <w:numPr>
                <w:ilvl w:val="0"/>
                <w:numId w:val="5"/>
              </w:numPr>
              <w:rPr>
                <w:rFonts w:ascii="Times New Roman" w:hAnsi="Times New Roman"/>
                <w:bCs/>
                <w:sz w:val="20"/>
                <w:szCs w:val="20"/>
              </w:rPr>
            </w:pPr>
            <w:r>
              <w:rPr>
                <w:rFonts w:ascii="Times New Roman" w:hAnsi="Times New Roman"/>
                <w:bCs/>
                <w:sz w:val="20"/>
                <w:szCs w:val="20"/>
              </w:rPr>
              <w:t>Peer reader/ Buddy system</w:t>
            </w:r>
          </w:p>
          <w:p w:rsidR="00B861E9" w:rsidRDefault="00B861E9" w:rsidP="00B861E9">
            <w:pPr>
              <w:numPr>
                <w:ilvl w:val="0"/>
                <w:numId w:val="5"/>
              </w:numPr>
              <w:rPr>
                <w:rFonts w:ascii="Times New Roman" w:hAnsi="Times New Roman"/>
                <w:bCs/>
                <w:sz w:val="20"/>
                <w:szCs w:val="20"/>
              </w:rPr>
            </w:pPr>
            <w:r>
              <w:rPr>
                <w:rFonts w:ascii="Times New Roman" w:hAnsi="Times New Roman"/>
                <w:bCs/>
                <w:sz w:val="20"/>
                <w:szCs w:val="20"/>
              </w:rPr>
              <w:t>Learning styles (auditory, visual, kinesthetic, multiple intelligences) seating arrangements</w:t>
            </w:r>
          </w:p>
          <w:p w:rsidR="00B861E9" w:rsidRPr="00B861E9" w:rsidRDefault="00B861E9" w:rsidP="00B861E9">
            <w:pPr>
              <w:numPr>
                <w:ilvl w:val="0"/>
                <w:numId w:val="5"/>
              </w:numPr>
              <w:rPr>
                <w:rFonts w:ascii="Times New Roman" w:hAnsi="Times New Roman"/>
                <w:bCs/>
                <w:sz w:val="20"/>
                <w:szCs w:val="20"/>
              </w:rPr>
            </w:pPr>
          </w:p>
        </w:tc>
      </w:tr>
      <w:tr w:rsidR="00055CB5" w:rsidRPr="00326495" w:rsidTr="0041441E">
        <w:tc>
          <w:tcPr>
            <w:tcW w:w="738" w:type="dxa"/>
          </w:tcPr>
          <w:p w:rsidR="00055CB5" w:rsidRPr="00326495" w:rsidRDefault="00A37D3D" w:rsidP="0041441E">
            <w:pPr>
              <w:rPr>
                <w:rFonts w:ascii="Times New Roman" w:hAnsi="Times New Roman"/>
                <w:bCs/>
                <w:i/>
                <w:sz w:val="20"/>
                <w:szCs w:val="20"/>
              </w:rPr>
            </w:pPr>
            <w:r>
              <w:rPr>
                <w:rFonts w:ascii="Times New Roman" w:hAnsi="Times New Roman"/>
                <w:bCs/>
                <w:i/>
                <w:sz w:val="20"/>
                <w:szCs w:val="20"/>
              </w:rPr>
              <w:t>1 day</w:t>
            </w:r>
          </w:p>
        </w:tc>
        <w:tc>
          <w:tcPr>
            <w:tcW w:w="1980" w:type="dxa"/>
          </w:tcPr>
          <w:p w:rsidR="00055CB5" w:rsidRDefault="00A37D3D" w:rsidP="00055CB5">
            <w:pPr>
              <w:numPr>
                <w:ilvl w:val="0"/>
                <w:numId w:val="5"/>
              </w:numPr>
              <w:rPr>
                <w:rFonts w:ascii="Times New Roman" w:hAnsi="Times New Roman"/>
                <w:bCs/>
                <w:sz w:val="20"/>
                <w:szCs w:val="20"/>
              </w:rPr>
            </w:pPr>
            <w:r>
              <w:rPr>
                <w:rFonts w:ascii="Times New Roman" w:hAnsi="Times New Roman"/>
                <w:bCs/>
                <w:sz w:val="20"/>
                <w:szCs w:val="20"/>
              </w:rPr>
              <w:t>Read information about the history of gnomes</w:t>
            </w:r>
          </w:p>
          <w:p w:rsidR="00A37D3D" w:rsidRDefault="00A37D3D" w:rsidP="00055CB5">
            <w:pPr>
              <w:numPr>
                <w:ilvl w:val="0"/>
                <w:numId w:val="5"/>
              </w:numPr>
              <w:rPr>
                <w:rFonts w:ascii="Times New Roman" w:hAnsi="Times New Roman"/>
                <w:bCs/>
                <w:sz w:val="20"/>
                <w:szCs w:val="20"/>
              </w:rPr>
            </w:pPr>
            <w:r>
              <w:rPr>
                <w:rFonts w:ascii="Times New Roman" w:hAnsi="Times New Roman"/>
                <w:bCs/>
                <w:sz w:val="20"/>
                <w:szCs w:val="20"/>
              </w:rPr>
              <w:t xml:space="preserve">Teacher demo. </w:t>
            </w:r>
          </w:p>
          <w:p w:rsidR="00A37D3D" w:rsidRPr="00326495" w:rsidRDefault="00A37D3D" w:rsidP="00055CB5">
            <w:pPr>
              <w:numPr>
                <w:ilvl w:val="0"/>
                <w:numId w:val="5"/>
              </w:numPr>
              <w:rPr>
                <w:rFonts w:ascii="Times New Roman" w:hAnsi="Times New Roman"/>
                <w:bCs/>
                <w:sz w:val="20"/>
                <w:szCs w:val="20"/>
              </w:rPr>
            </w:pPr>
            <w:r>
              <w:rPr>
                <w:rFonts w:ascii="Times New Roman" w:hAnsi="Times New Roman"/>
                <w:bCs/>
                <w:sz w:val="20"/>
                <w:szCs w:val="20"/>
              </w:rPr>
              <w:t>Begin clay construction</w:t>
            </w:r>
          </w:p>
        </w:tc>
        <w:tc>
          <w:tcPr>
            <w:tcW w:w="2070" w:type="dxa"/>
          </w:tcPr>
          <w:p w:rsidR="00A37D3D" w:rsidRDefault="00FA57C0" w:rsidP="00A37D3D">
            <w:pPr>
              <w:rPr>
                <w:rFonts w:ascii="Times New Roman" w:hAnsi="Times New Roman"/>
                <w:sz w:val="20"/>
                <w:szCs w:val="20"/>
              </w:rPr>
            </w:pPr>
            <w:hyperlink r:id="rId11" w:history="1">
              <w:r w:rsidR="00A37D3D" w:rsidRPr="001C1738">
                <w:rPr>
                  <w:rStyle w:val="Hyperlink"/>
                  <w:rFonts w:ascii="Times New Roman" w:hAnsi="Times New Roman"/>
                  <w:sz w:val="20"/>
                  <w:szCs w:val="20"/>
                </w:rPr>
                <w:t>http://www.justsaygnome.net/</w:t>
              </w:r>
            </w:hyperlink>
          </w:p>
          <w:p w:rsidR="00055CB5" w:rsidRPr="00326495" w:rsidRDefault="00A37D3D" w:rsidP="00055CB5">
            <w:pPr>
              <w:numPr>
                <w:ilvl w:val="0"/>
                <w:numId w:val="5"/>
              </w:numPr>
              <w:rPr>
                <w:rFonts w:ascii="Times New Roman" w:hAnsi="Times New Roman"/>
                <w:bCs/>
                <w:sz w:val="20"/>
                <w:szCs w:val="20"/>
              </w:rPr>
            </w:pPr>
            <w:r>
              <w:rPr>
                <w:rFonts w:ascii="Times New Roman" w:hAnsi="Times New Roman"/>
                <w:bCs/>
                <w:sz w:val="20"/>
                <w:szCs w:val="20"/>
              </w:rPr>
              <w:t>Digital photos of gnomes</w:t>
            </w:r>
          </w:p>
        </w:tc>
        <w:tc>
          <w:tcPr>
            <w:tcW w:w="2394" w:type="dxa"/>
          </w:tcPr>
          <w:p w:rsidR="00A37D3D" w:rsidRDefault="00FA57C0" w:rsidP="00A37D3D">
            <w:pPr>
              <w:pStyle w:val="ListParagraph"/>
              <w:numPr>
                <w:ilvl w:val="0"/>
                <w:numId w:val="5"/>
              </w:numPr>
              <w:rPr>
                <w:rFonts w:ascii="Times New Roman" w:hAnsi="Times New Roman"/>
                <w:sz w:val="20"/>
                <w:szCs w:val="20"/>
              </w:rPr>
            </w:pPr>
            <w:hyperlink r:id="rId12" w:history="1">
              <w:r w:rsidR="00A37D3D" w:rsidRPr="001C1738">
                <w:rPr>
                  <w:rStyle w:val="Hyperlink"/>
                  <w:rFonts w:ascii="Times New Roman" w:hAnsi="Times New Roman"/>
                  <w:sz w:val="20"/>
                  <w:szCs w:val="20"/>
                </w:rPr>
                <w:t>http://www.justsaygnome.net/general-gnome-and-garden-gnome-information.html</w:t>
              </w:r>
            </w:hyperlink>
          </w:p>
          <w:p w:rsidR="00A37D3D" w:rsidRPr="00A37D3D" w:rsidRDefault="00A37D3D" w:rsidP="00A37D3D">
            <w:pPr>
              <w:pStyle w:val="ListParagraph"/>
              <w:numPr>
                <w:ilvl w:val="0"/>
                <w:numId w:val="5"/>
              </w:numPr>
              <w:rPr>
                <w:rFonts w:ascii="Times New Roman" w:hAnsi="Times New Roman"/>
                <w:sz w:val="20"/>
                <w:szCs w:val="20"/>
              </w:rPr>
            </w:pPr>
          </w:p>
        </w:tc>
        <w:tc>
          <w:tcPr>
            <w:tcW w:w="2394" w:type="dxa"/>
          </w:tcPr>
          <w:p w:rsidR="00055CB5" w:rsidRDefault="00055CB5" w:rsidP="00055CB5">
            <w:pPr>
              <w:numPr>
                <w:ilvl w:val="0"/>
                <w:numId w:val="5"/>
              </w:numPr>
              <w:rPr>
                <w:rFonts w:ascii="Times New Roman" w:hAnsi="Times New Roman"/>
                <w:bCs/>
                <w:sz w:val="20"/>
                <w:szCs w:val="20"/>
              </w:rPr>
            </w:pPr>
            <w:r>
              <w:rPr>
                <w:rFonts w:ascii="Times New Roman" w:hAnsi="Times New Roman"/>
                <w:bCs/>
                <w:sz w:val="20"/>
                <w:szCs w:val="20"/>
              </w:rPr>
              <w:t>Learning styles (auditory, visual, kinesthetic, multiple intelligences)</w:t>
            </w:r>
            <w:r w:rsidR="00487237">
              <w:rPr>
                <w:rFonts w:ascii="Times New Roman" w:hAnsi="Times New Roman"/>
                <w:bCs/>
                <w:sz w:val="20"/>
                <w:szCs w:val="20"/>
              </w:rPr>
              <w:t xml:space="preserve"> seating arrangements</w:t>
            </w:r>
          </w:p>
          <w:p w:rsidR="00055CB5" w:rsidRPr="001B77AD" w:rsidRDefault="00B861E9" w:rsidP="00055CB5">
            <w:pPr>
              <w:numPr>
                <w:ilvl w:val="0"/>
                <w:numId w:val="5"/>
              </w:numPr>
              <w:rPr>
                <w:rFonts w:ascii="Times New Roman" w:hAnsi="Times New Roman"/>
                <w:bCs/>
                <w:sz w:val="20"/>
                <w:szCs w:val="20"/>
              </w:rPr>
            </w:pPr>
            <w:r>
              <w:rPr>
                <w:rFonts w:ascii="Times New Roman" w:hAnsi="Times New Roman"/>
                <w:bCs/>
                <w:sz w:val="20"/>
                <w:szCs w:val="20"/>
              </w:rPr>
              <w:t>Pop Corn Read</w:t>
            </w:r>
          </w:p>
        </w:tc>
      </w:tr>
      <w:tr w:rsidR="00055CB5" w:rsidRPr="00326495" w:rsidTr="0041441E">
        <w:tc>
          <w:tcPr>
            <w:tcW w:w="738" w:type="dxa"/>
          </w:tcPr>
          <w:p w:rsidR="00055CB5" w:rsidRPr="00326495" w:rsidRDefault="00A37D3D" w:rsidP="0041441E">
            <w:pPr>
              <w:rPr>
                <w:rFonts w:ascii="Times New Roman" w:hAnsi="Times New Roman"/>
                <w:bCs/>
                <w:i/>
                <w:sz w:val="20"/>
                <w:szCs w:val="20"/>
              </w:rPr>
            </w:pPr>
            <w:r>
              <w:rPr>
                <w:rFonts w:ascii="Times New Roman" w:hAnsi="Times New Roman"/>
                <w:bCs/>
                <w:i/>
                <w:sz w:val="20"/>
                <w:szCs w:val="20"/>
              </w:rPr>
              <w:t>4 days</w:t>
            </w:r>
          </w:p>
        </w:tc>
        <w:tc>
          <w:tcPr>
            <w:tcW w:w="1980" w:type="dxa"/>
          </w:tcPr>
          <w:p w:rsidR="00055CB5" w:rsidRDefault="00A37D3D" w:rsidP="00055CB5">
            <w:pPr>
              <w:numPr>
                <w:ilvl w:val="0"/>
                <w:numId w:val="5"/>
              </w:numPr>
              <w:rPr>
                <w:rFonts w:ascii="Times New Roman" w:hAnsi="Times New Roman"/>
                <w:bCs/>
                <w:sz w:val="20"/>
                <w:szCs w:val="20"/>
              </w:rPr>
            </w:pPr>
            <w:r>
              <w:rPr>
                <w:rFonts w:ascii="Times New Roman" w:hAnsi="Times New Roman"/>
                <w:bCs/>
                <w:sz w:val="20"/>
                <w:szCs w:val="20"/>
              </w:rPr>
              <w:t>Teacher Demo</w:t>
            </w:r>
          </w:p>
          <w:p w:rsidR="00A37D3D" w:rsidRPr="00326495" w:rsidRDefault="00A37D3D" w:rsidP="00055CB5">
            <w:pPr>
              <w:numPr>
                <w:ilvl w:val="0"/>
                <w:numId w:val="5"/>
              </w:numPr>
              <w:rPr>
                <w:rFonts w:ascii="Times New Roman" w:hAnsi="Times New Roman"/>
                <w:bCs/>
                <w:sz w:val="20"/>
                <w:szCs w:val="20"/>
              </w:rPr>
            </w:pPr>
            <w:r>
              <w:rPr>
                <w:rFonts w:ascii="Times New Roman" w:hAnsi="Times New Roman"/>
                <w:bCs/>
                <w:sz w:val="20"/>
                <w:szCs w:val="20"/>
              </w:rPr>
              <w:t>Continue to compose gnome with clay</w:t>
            </w:r>
          </w:p>
        </w:tc>
        <w:tc>
          <w:tcPr>
            <w:tcW w:w="2070" w:type="dxa"/>
          </w:tcPr>
          <w:p w:rsidR="00055CB5" w:rsidRDefault="00A37D3D" w:rsidP="00055CB5">
            <w:pPr>
              <w:numPr>
                <w:ilvl w:val="0"/>
                <w:numId w:val="5"/>
              </w:numPr>
              <w:rPr>
                <w:rFonts w:ascii="Times New Roman" w:hAnsi="Times New Roman"/>
                <w:bCs/>
                <w:sz w:val="20"/>
                <w:szCs w:val="20"/>
              </w:rPr>
            </w:pPr>
            <w:r>
              <w:rPr>
                <w:rFonts w:ascii="Times New Roman" w:hAnsi="Times New Roman"/>
                <w:bCs/>
                <w:sz w:val="20"/>
                <w:szCs w:val="20"/>
              </w:rPr>
              <w:t>Take photographs of the creation and process of your gnome</w:t>
            </w:r>
          </w:p>
          <w:p w:rsidR="00A37D3D" w:rsidRPr="00326495" w:rsidRDefault="00A37D3D" w:rsidP="00055CB5">
            <w:pPr>
              <w:numPr>
                <w:ilvl w:val="0"/>
                <w:numId w:val="5"/>
              </w:numPr>
              <w:rPr>
                <w:rFonts w:ascii="Times New Roman" w:hAnsi="Times New Roman"/>
                <w:bCs/>
                <w:sz w:val="20"/>
                <w:szCs w:val="20"/>
              </w:rPr>
            </w:pPr>
            <w:r>
              <w:rPr>
                <w:rFonts w:ascii="Times New Roman" w:hAnsi="Times New Roman"/>
                <w:bCs/>
                <w:sz w:val="20"/>
                <w:szCs w:val="20"/>
              </w:rPr>
              <w:t>Digital photos of gnomes</w:t>
            </w:r>
          </w:p>
        </w:tc>
        <w:tc>
          <w:tcPr>
            <w:tcW w:w="2394" w:type="dxa"/>
          </w:tcPr>
          <w:p w:rsidR="00055CB5" w:rsidRPr="00D516D4" w:rsidRDefault="00055CB5" w:rsidP="00055CB5">
            <w:pPr>
              <w:numPr>
                <w:ilvl w:val="0"/>
                <w:numId w:val="5"/>
              </w:numPr>
              <w:rPr>
                <w:rFonts w:ascii="Times New Roman" w:hAnsi="Times New Roman"/>
                <w:bCs/>
                <w:sz w:val="20"/>
                <w:szCs w:val="20"/>
              </w:rPr>
            </w:pPr>
          </w:p>
        </w:tc>
        <w:tc>
          <w:tcPr>
            <w:tcW w:w="2394" w:type="dxa"/>
          </w:tcPr>
          <w:p w:rsidR="00B861E9" w:rsidRDefault="00B861E9" w:rsidP="00B861E9">
            <w:pPr>
              <w:numPr>
                <w:ilvl w:val="0"/>
                <w:numId w:val="5"/>
              </w:numPr>
              <w:rPr>
                <w:rFonts w:ascii="Times New Roman" w:hAnsi="Times New Roman"/>
                <w:bCs/>
                <w:sz w:val="20"/>
                <w:szCs w:val="20"/>
              </w:rPr>
            </w:pPr>
            <w:r>
              <w:rPr>
                <w:rFonts w:ascii="Times New Roman" w:hAnsi="Times New Roman"/>
                <w:bCs/>
                <w:sz w:val="20"/>
                <w:szCs w:val="20"/>
              </w:rPr>
              <w:t>Learning styles (auditory, visual, kinesthetic, multiple intelligences) seating arrangements</w:t>
            </w:r>
          </w:p>
          <w:p w:rsidR="00055CB5" w:rsidRPr="001B77AD" w:rsidRDefault="00055CB5" w:rsidP="00055CB5">
            <w:pPr>
              <w:numPr>
                <w:ilvl w:val="0"/>
                <w:numId w:val="5"/>
              </w:numPr>
              <w:rPr>
                <w:rFonts w:ascii="Times New Roman" w:hAnsi="Times New Roman"/>
                <w:bCs/>
                <w:sz w:val="20"/>
                <w:szCs w:val="20"/>
              </w:rPr>
            </w:pPr>
          </w:p>
        </w:tc>
      </w:tr>
      <w:tr w:rsidR="00055CB5" w:rsidRPr="00326495" w:rsidTr="0041441E">
        <w:tc>
          <w:tcPr>
            <w:tcW w:w="738" w:type="dxa"/>
          </w:tcPr>
          <w:p w:rsidR="00055CB5" w:rsidRPr="007701BF" w:rsidRDefault="00A37D3D" w:rsidP="0041441E">
            <w:pPr>
              <w:rPr>
                <w:rFonts w:ascii="Times New Roman" w:hAnsi="Times New Roman"/>
                <w:b/>
                <w:bCs/>
                <w:i/>
                <w:sz w:val="20"/>
                <w:szCs w:val="20"/>
              </w:rPr>
            </w:pPr>
            <w:r>
              <w:rPr>
                <w:rFonts w:ascii="Times New Roman" w:hAnsi="Times New Roman"/>
                <w:b/>
                <w:bCs/>
                <w:i/>
                <w:sz w:val="20"/>
                <w:szCs w:val="20"/>
              </w:rPr>
              <w:t>1 day</w:t>
            </w:r>
          </w:p>
        </w:tc>
        <w:tc>
          <w:tcPr>
            <w:tcW w:w="1980" w:type="dxa"/>
          </w:tcPr>
          <w:p w:rsidR="00055CB5" w:rsidRDefault="00A37D3D" w:rsidP="00055CB5">
            <w:pPr>
              <w:numPr>
                <w:ilvl w:val="0"/>
                <w:numId w:val="5"/>
              </w:numPr>
              <w:rPr>
                <w:rFonts w:ascii="Times New Roman" w:hAnsi="Times New Roman"/>
                <w:bCs/>
                <w:sz w:val="20"/>
                <w:szCs w:val="20"/>
              </w:rPr>
            </w:pPr>
            <w:r>
              <w:rPr>
                <w:rFonts w:ascii="Times New Roman" w:hAnsi="Times New Roman"/>
                <w:bCs/>
                <w:sz w:val="20"/>
                <w:szCs w:val="20"/>
              </w:rPr>
              <w:t>Begin to write your gnome story</w:t>
            </w:r>
          </w:p>
          <w:p w:rsidR="00B861E9" w:rsidRPr="00326495" w:rsidRDefault="00B861E9" w:rsidP="00055CB5">
            <w:pPr>
              <w:numPr>
                <w:ilvl w:val="0"/>
                <w:numId w:val="5"/>
              </w:numPr>
              <w:rPr>
                <w:rFonts w:ascii="Times New Roman" w:hAnsi="Times New Roman"/>
                <w:bCs/>
                <w:sz w:val="20"/>
                <w:szCs w:val="20"/>
              </w:rPr>
            </w:pPr>
            <w:r>
              <w:rPr>
                <w:rFonts w:ascii="Times New Roman" w:hAnsi="Times New Roman"/>
                <w:bCs/>
                <w:sz w:val="20"/>
                <w:szCs w:val="20"/>
              </w:rPr>
              <w:t>Take photo of your Gnome at Durham to begin the journey</w:t>
            </w:r>
          </w:p>
        </w:tc>
        <w:tc>
          <w:tcPr>
            <w:tcW w:w="2070" w:type="dxa"/>
          </w:tcPr>
          <w:p w:rsidR="00055CB5" w:rsidRDefault="00B861E9" w:rsidP="00055CB5">
            <w:pPr>
              <w:numPr>
                <w:ilvl w:val="0"/>
                <w:numId w:val="5"/>
              </w:numPr>
              <w:rPr>
                <w:rFonts w:ascii="Times New Roman" w:hAnsi="Times New Roman"/>
                <w:bCs/>
                <w:sz w:val="20"/>
                <w:szCs w:val="20"/>
              </w:rPr>
            </w:pPr>
            <w:r>
              <w:rPr>
                <w:rFonts w:ascii="Times New Roman" w:hAnsi="Times New Roman"/>
                <w:bCs/>
                <w:sz w:val="20"/>
                <w:szCs w:val="20"/>
              </w:rPr>
              <w:t>BYOD</w:t>
            </w:r>
          </w:p>
          <w:p w:rsidR="00B861E9" w:rsidRDefault="00B861E9" w:rsidP="00055CB5">
            <w:pPr>
              <w:numPr>
                <w:ilvl w:val="0"/>
                <w:numId w:val="5"/>
              </w:numPr>
              <w:rPr>
                <w:rFonts w:ascii="Times New Roman" w:hAnsi="Times New Roman"/>
                <w:bCs/>
                <w:sz w:val="20"/>
                <w:szCs w:val="20"/>
              </w:rPr>
            </w:pPr>
            <w:r>
              <w:rPr>
                <w:rFonts w:ascii="Times New Roman" w:hAnsi="Times New Roman"/>
                <w:bCs/>
                <w:sz w:val="20"/>
                <w:szCs w:val="20"/>
              </w:rPr>
              <w:t>Cameras</w:t>
            </w:r>
          </w:p>
          <w:p w:rsidR="00B861E9" w:rsidRPr="00326495" w:rsidRDefault="00B861E9" w:rsidP="00055CB5">
            <w:pPr>
              <w:numPr>
                <w:ilvl w:val="0"/>
                <w:numId w:val="5"/>
              </w:numPr>
              <w:rPr>
                <w:rFonts w:ascii="Times New Roman" w:hAnsi="Times New Roman"/>
                <w:bCs/>
                <w:sz w:val="20"/>
                <w:szCs w:val="20"/>
              </w:rPr>
            </w:pPr>
            <w:r>
              <w:rPr>
                <w:rFonts w:ascii="Times New Roman" w:hAnsi="Times New Roman"/>
                <w:bCs/>
                <w:sz w:val="20"/>
                <w:szCs w:val="20"/>
              </w:rPr>
              <w:t>Phones</w:t>
            </w:r>
          </w:p>
        </w:tc>
        <w:tc>
          <w:tcPr>
            <w:tcW w:w="2394" w:type="dxa"/>
          </w:tcPr>
          <w:p w:rsidR="00055CB5" w:rsidRDefault="00A37D3D" w:rsidP="00055CB5">
            <w:pPr>
              <w:numPr>
                <w:ilvl w:val="0"/>
                <w:numId w:val="5"/>
              </w:numPr>
              <w:rPr>
                <w:rFonts w:ascii="Times New Roman" w:hAnsi="Times New Roman"/>
                <w:sz w:val="20"/>
                <w:szCs w:val="20"/>
              </w:rPr>
            </w:pPr>
            <w:r w:rsidRPr="00A37D3D">
              <w:rPr>
                <w:rFonts w:ascii="Times New Roman" w:hAnsi="Times New Roman"/>
                <w:b/>
                <w:sz w:val="20"/>
                <w:szCs w:val="20"/>
              </w:rPr>
              <w:t>Writing:</w:t>
            </w:r>
            <w:r>
              <w:rPr>
                <w:rFonts w:ascii="Times New Roman" w:hAnsi="Times New Roman"/>
                <w:sz w:val="20"/>
                <w:szCs w:val="20"/>
              </w:rPr>
              <w:t xml:space="preserve"> Begin a story about a gnome that you will continue over the course of the year</w:t>
            </w:r>
          </w:p>
          <w:p w:rsidR="00A37D3D" w:rsidRPr="00326495" w:rsidRDefault="00A37D3D" w:rsidP="00A37D3D">
            <w:pPr>
              <w:ind w:left="360"/>
              <w:rPr>
                <w:rFonts w:ascii="Times New Roman" w:hAnsi="Times New Roman"/>
                <w:sz w:val="20"/>
                <w:szCs w:val="20"/>
              </w:rPr>
            </w:pPr>
          </w:p>
        </w:tc>
        <w:tc>
          <w:tcPr>
            <w:tcW w:w="2394" w:type="dxa"/>
          </w:tcPr>
          <w:p w:rsidR="00B861E9" w:rsidRDefault="00B861E9" w:rsidP="00B861E9">
            <w:pPr>
              <w:numPr>
                <w:ilvl w:val="0"/>
                <w:numId w:val="5"/>
              </w:numPr>
              <w:rPr>
                <w:rFonts w:ascii="Times New Roman" w:hAnsi="Times New Roman"/>
                <w:bCs/>
                <w:sz w:val="20"/>
                <w:szCs w:val="20"/>
              </w:rPr>
            </w:pPr>
            <w:r>
              <w:rPr>
                <w:rFonts w:ascii="Times New Roman" w:hAnsi="Times New Roman"/>
                <w:bCs/>
                <w:sz w:val="20"/>
                <w:szCs w:val="20"/>
              </w:rPr>
              <w:t>Learning styles (auditory, visual, kinesthetic, multiple intelligences) seating arrangements</w:t>
            </w:r>
          </w:p>
          <w:p w:rsidR="00055CB5" w:rsidRPr="001B77AD" w:rsidRDefault="00055CB5" w:rsidP="00055CB5">
            <w:pPr>
              <w:numPr>
                <w:ilvl w:val="0"/>
                <w:numId w:val="5"/>
              </w:numPr>
              <w:rPr>
                <w:rFonts w:ascii="Times New Roman" w:hAnsi="Times New Roman"/>
                <w:bCs/>
                <w:sz w:val="20"/>
                <w:szCs w:val="20"/>
              </w:rPr>
            </w:pPr>
          </w:p>
        </w:tc>
      </w:tr>
      <w:tr w:rsidR="00A37D3D" w:rsidRPr="00326495" w:rsidTr="0041441E">
        <w:tc>
          <w:tcPr>
            <w:tcW w:w="738" w:type="dxa"/>
          </w:tcPr>
          <w:p w:rsidR="00A37D3D" w:rsidRDefault="00A37D3D" w:rsidP="0041441E">
            <w:pPr>
              <w:rPr>
                <w:rFonts w:ascii="Times New Roman" w:hAnsi="Times New Roman"/>
                <w:b/>
                <w:bCs/>
                <w:i/>
                <w:sz w:val="20"/>
                <w:szCs w:val="20"/>
              </w:rPr>
            </w:pPr>
            <w:r>
              <w:rPr>
                <w:rFonts w:ascii="Times New Roman" w:hAnsi="Times New Roman"/>
                <w:b/>
                <w:bCs/>
                <w:i/>
                <w:sz w:val="20"/>
                <w:szCs w:val="20"/>
              </w:rPr>
              <w:t>2 days</w:t>
            </w:r>
          </w:p>
        </w:tc>
        <w:tc>
          <w:tcPr>
            <w:tcW w:w="1980" w:type="dxa"/>
          </w:tcPr>
          <w:p w:rsidR="00A37D3D" w:rsidRDefault="00A37D3D" w:rsidP="00055CB5">
            <w:pPr>
              <w:numPr>
                <w:ilvl w:val="0"/>
                <w:numId w:val="5"/>
              </w:numPr>
              <w:rPr>
                <w:rFonts w:ascii="Times New Roman" w:hAnsi="Times New Roman"/>
                <w:bCs/>
                <w:sz w:val="20"/>
                <w:szCs w:val="20"/>
              </w:rPr>
            </w:pPr>
            <w:r>
              <w:rPr>
                <w:rFonts w:ascii="Times New Roman" w:hAnsi="Times New Roman"/>
                <w:bCs/>
                <w:sz w:val="20"/>
                <w:szCs w:val="20"/>
              </w:rPr>
              <w:t>Glaze gnom</w:t>
            </w:r>
            <w:r w:rsidR="00487237">
              <w:rPr>
                <w:rFonts w:ascii="Times New Roman" w:hAnsi="Times New Roman"/>
                <w:bCs/>
                <w:sz w:val="20"/>
                <w:szCs w:val="20"/>
              </w:rPr>
              <w:t>e after teacher has dried it out</w:t>
            </w:r>
            <w:r>
              <w:rPr>
                <w:rFonts w:ascii="Times New Roman" w:hAnsi="Times New Roman"/>
                <w:bCs/>
                <w:sz w:val="20"/>
                <w:szCs w:val="20"/>
              </w:rPr>
              <w:t xml:space="preserve"> and fired it</w:t>
            </w:r>
          </w:p>
        </w:tc>
        <w:tc>
          <w:tcPr>
            <w:tcW w:w="2070" w:type="dxa"/>
          </w:tcPr>
          <w:p w:rsidR="00A37D3D" w:rsidRPr="00A37D3D" w:rsidRDefault="00A37D3D" w:rsidP="00055CB5">
            <w:pPr>
              <w:numPr>
                <w:ilvl w:val="0"/>
                <w:numId w:val="5"/>
              </w:numPr>
              <w:rPr>
                <w:rFonts w:ascii="Times New Roman" w:hAnsi="Times New Roman"/>
                <w:b/>
                <w:bCs/>
                <w:sz w:val="20"/>
                <w:szCs w:val="20"/>
              </w:rPr>
            </w:pPr>
            <w:r w:rsidRPr="00A37D3D">
              <w:rPr>
                <w:rFonts w:ascii="Times New Roman" w:hAnsi="Times New Roman"/>
                <w:b/>
                <w:bCs/>
                <w:sz w:val="20"/>
                <w:szCs w:val="20"/>
              </w:rPr>
              <w:t>Digital:</w:t>
            </w:r>
            <w:r>
              <w:rPr>
                <w:rFonts w:ascii="Times New Roman" w:hAnsi="Times New Roman"/>
                <w:bCs/>
                <w:sz w:val="20"/>
                <w:szCs w:val="20"/>
              </w:rPr>
              <w:t xml:space="preserve"> Take photos of your gnomes travels over the year and share them next school year with your peers</w:t>
            </w:r>
          </w:p>
        </w:tc>
        <w:tc>
          <w:tcPr>
            <w:tcW w:w="2394" w:type="dxa"/>
          </w:tcPr>
          <w:p w:rsidR="00A37D3D" w:rsidRPr="00A37D3D" w:rsidRDefault="00A37D3D" w:rsidP="00055CB5">
            <w:pPr>
              <w:numPr>
                <w:ilvl w:val="0"/>
                <w:numId w:val="5"/>
              </w:numPr>
              <w:rPr>
                <w:rFonts w:ascii="Times New Roman" w:hAnsi="Times New Roman"/>
                <w:b/>
                <w:sz w:val="20"/>
                <w:szCs w:val="20"/>
              </w:rPr>
            </w:pPr>
          </w:p>
        </w:tc>
        <w:tc>
          <w:tcPr>
            <w:tcW w:w="2394" w:type="dxa"/>
          </w:tcPr>
          <w:p w:rsidR="00B861E9" w:rsidRDefault="00B861E9" w:rsidP="00B861E9">
            <w:pPr>
              <w:numPr>
                <w:ilvl w:val="0"/>
                <w:numId w:val="5"/>
              </w:numPr>
              <w:rPr>
                <w:rFonts w:ascii="Times New Roman" w:hAnsi="Times New Roman"/>
                <w:bCs/>
                <w:sz w:val="20"/>
                <w:szCs w:val="20"/>
              </w:rPr>
            </w:pPr>
            <w:r>
              <w:rPr>
                <w:rFonts w:ascii="Times New Roman" w:hAnsi="Times New Roman"/>
                <w:bCs/>
                <w:sz w:val="20"/>
                <w:szCs w:val="20"/>
              </w:rPr>
              <w:t>Learning styles (auditory, visual, kinesthetic, multiple intelligences) seating arrangements</w:t>
            </w:r>
          </w:p>
          <w:p w:rsidR="00A37D3D" w:rsidRDefault="00A37D3D" w:rsidP="00055CB5">
            <w:pPr>
              <w:numPr>
                <w:ilvl w:val="0"/>
                <w:numId w:val="5"/>
              </w:numPr>
              <w:rPr>
                <w:rFonts w:ascii="Times New Roman" w:hAnsi="Times New Roman"/>
                <w:bCs/>
                <w:sz w:val="20"/>
                <w:szCs w:val="20"/>
              </w:rPr>
            </w:pPr>
          </w:p>
        </w:tc>
      </w:tr>
    </w:tbl>
    <w:p w:rsidR="00055CB5" w:rsidRPr="00326495" w:rsidRDefault="00055CB5" w:rsidP="00055CB5">
      <w:pPr>
        <w:rPr>
          <w:sz w:val="20"/>
          <w:szCs w:val="20"/>
        </w:rPr>
      </w:pPr>
    </w:p>
    <w:tbl>
      <w:tblPr>
        <w:tblStyle w:val="TableGrid"/>
        <w:tblW w:w="0" w:type="auto"/>
        <w:tblLook w:val="04A0" w:firstRow="1" w:lastRow="0" w:firstColumn="1" w:lastColumn="0" w:noHBand="0" w:noVBand="1"/>
      </w:tblPr>
      <w:tblGrid>
        <w:gridCol w:w="3794"/>
        <w:gridCol w:w="5556"/>
      </w:tblGrid>
      <w:tr w:rsidR="00833886" w:rsidTr="00833886">
        <w:tc>
          <w:tcPr>
            <w:tcW w:w="4675" w:type="dxa"/>
          </w:tcPr>
          <w:p w:rsidR="00833886" w:rsidRDefault="00C277EB" w:rsidP="00C277EB">
            <w:pPr>
              <w:rPr>
                <w:rFonts w:ascii="Arial" w:hAnsi="Arial" w:cs="Arial"/>
                <w:color w:val="000000" w:themeColor="text1"/>
                <w:sz w:val="20"/>
                <w:szCs w:val="20"/>
              </w:rPr>
            </w:pPr>
            <w:r>
              <w:rPr>
                <w:b/>
                <w:i/>
              </w:rPr>
              <w:t>Conceptual Basis:</w:t>
            </w:r>
            <w:r w:rsidR="00833886" w:rsidRPr="00C277EB">
              <w:rPr>
                <w:rFonts w:ascii="Arial" w:hAnsi="Arial" w:cs="Arial"/>
                <w:color w:val="000000" w:themeColor="text1"/>
                <w:sz w:val="20"/>
                <w:szCs w:val="20"/>
              </w:rPr>
              <w:t>.</w:t>
            </w:r>
          </w:p>
          <w:p w:rsidR="00C277EB" w:rsidRPr="00C277EB" w:rsidRDefault="00C277EB" w:rsidP="00C277EB">
            <w:pPr>
              <w:pStyle w:val="Heading3"/>
              <w:shd w:val="clear" w:color="auto" w:fill="FFFFFF"/>
              <w:rPr>
                <w:rFonts w:ascii="Arial" w:hAnsi="Arial" w:cs="Arial"/>
                <w:color w:val="000000" w:themeColor="text1"/>
                <w:sz w:val="27"/>
                <w:szCs w:val="27"/>
              </w:rPr>
            </w:pPr>
            <w:r>
              <w:rPr>
                <w:rFonts w:ascii="Arial" w:hAnsi="Arial" w:cs="Arial"/>
                <w:b/>
                <w:bCs/>
                <w:color w:val="333333"/>
              </w:rPr>
              <w:lastRenderedPageBreak/>
              <w:t>What is Sculpting?</w:t>
            </w:r>
          </w:p>
          <w:p w:rsidR="00C277EB" w:rsidRPr="00C277EB" w:rsidRDefault="00C277EB" w:rsidP="00C277EB">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 xml:space="preserve">Sculpting is a type of three-dimensional art that has been around for centuries. </w:t>
            </w:r>
          </w:p>
          <w:p w:rsidR="00C277EB" w:rsidRDefault="00C277EB" w:rsidP="00C277EB">
            <w:pPr>
              <w:rPr>
                <w:rFonts w:ascii="Arial" w:hAnsi="Arial" w:cs="Arial"/>
                <w:color w:val="222222"/>
                <w:shd w:val="clear" w:color="auto" w:fill="FFFFFF"/>
              </w:rPr>
            </w:pPr>
            <w:r w:rsidRPr="00C277EB">
              <w:rPr>
                <w:rFonts w:ascii="Arial" w:hAnsi="Arial" w:cs="Arial"/>
                <w:color w:val="000000" w:themeColor="text1"/>
                <w:sz w:val="20"/>
                <w:szCs w:val="20"/>
              </w:rPr>
              <w:t xml:space="preserve">Generally, sculptures from different regions and time periods have recognizable characteristics, and these works of art are often created for some purpose. Many sculptures, for instance, have been created to honor or commemorate a certain person, god, goddess, place, or event. Some statues, on the other hand, may simply be created as a form of the artist’s creative expression. </w:t>
            </w:r>
            <w:r>
              <w:rPr>
                <w:rFonts w:ascii="Arial" w:hAnsi="Arial" w:cs="Arial"/>
                <w:color w:val="222222"/>
                <w:shd w:val="clear" w:color="auto" w:fill="FFFFFF"/>
              </w:rPr>
              <w:t xml:space="preserve"> </w:t>
            </w:r>
          </w:p>
          <w:p w:rsidR="00C277EB" w:rsidRPr="00C277EB" w:rsidRDefault="00C277EB" w:rsidP="00C277EB">
            <w:pPr>
              <w:rPr>
                <w:b/>
                <w:i/>
              </w:rPr>
            </w:pPr>
          </w:p>
          <w:p w:rsidR="00833886" w:rsidRPr="00C277EB" w:rsidRDefault="00833886" w:rsidP="00833886">
            <w:pPr>
              <w:pStyle w:val="Heading3"/>
              <w:shd w:val="clear" w:color="auto" w:fill="FFFFFF"/>
              <w:rPr>
                <w:rFonts w:ascii="Arial" w:hAnsi="Arial" w:cs="Arial"/>
                <w:color w:val="000000" w:themeColor="text1"/>
                <w:sz w:val="27"/>
                <w:szCs w:val="27"/>
              </w:rPr>
            </w:pPr>
            <w:r w:rsidRPr="00C277EB">
              <w:rPr>
                <w:rFonts w:ascii="Arial" w:hAnsi="Arial" w:cs="Arial"/>
                <w:b/>
                <w:bCs/>
                <w:color w:val="000000" w:themeColor="text1"/>
              </w:rPr>
              <w:t>What Does a Sculptor Do?</w:t>
            </w:r>
          </w:p>
          <w:p w:rsidR="00833886" w:rsidRPr="00C277EB" w:rsidRDefault="00833886" w:rsidP="00833886">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A sculptor is a type of artist that manipulates hard materials to make the three-dimensional art forms known as sculptures. These creative individuals are typically very hard-working and dedicated to their crafts. In some cases, it can take months or even years to create a single sculpture.</w:t>
            </w:r>
          </w:p>
          <w:p w:rsidR="00833886" w:rsidRPr="00C277EB" w:rsidRDefault="00833886" w:rsidP="00833886">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Generally, most sculptors create their art in studios. Some sculptors might have home studios, while others may choose to rent a commercial space. The majority of professional sculptors are freelancers. They are usually commissioned to create a piece of art by various businesses, government agencies, or individuals.</w:t>
            </w:r>
          </w:p>
          <w:p w:rsidR="00833886" w:rsidRPr="00C277EB" w:rsidRDefault="00833886" w:rsidP="00833886">
            <w:pPr>
              <w:pStyle w:val="Heading3"/>
              <w:shd w:val="clear" w:color="auto" w:fill="FFFFFF"/>
              <w:rPr>
                <w:rFonts w:ascii="Arial" w:hAnsi="Arial" w:cs="Arial"/>
                <w:color w:val="000000" w:themeColor="text1"/>
                <w:sz w:val="27"/>
                <w:szCs w:val="27"/>
              </w:rPr>
            </w:pPr>
            <w:r w:rsidRPr="00C277EB">
              <w:rPr>
                <w:rFonts w:ascii="Arial" w:hAnsi="Arial" w:cs="Arial"/>
                <w:b/>
                <w:bCs/>
                <w:color w:val="000000" w:themeColor="text1"/>
              </w:rPr>
              <w:t>What are Ceramics?</w:t>
            </w:r>
          </w:p>
          <w:p w:rsidR="00833886" w:rsidRPr="00C277EB" w:rsidRDefault="00833886" w:rsidP="00833886">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Ceramics are objects made from earthenware materials, such as clay. Some examples of ceramic items may include dishes, vases, tiles, and figurines.</w:t>
            </w:r>
          </w:p>
          <w:p w:rsidR="00833886" w:rsidRPr="00C277EB" w:rsidRDefault="00833886" w:rsidP="00833886">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There are several different methods for shaping clay to make ceramic items. Dishes, like bowls and vases, are typically shaped by placing them on the center of a pottery wheel. This device has a thick heavy round plate that spins. As the lump of clay spins, a ceramicist shapes it with his hands.</w:t>
            </w:r>
          </w:p>
          <w:p w:rsidR="00833886" w:rsidRPr="00C277EB" w:rsidRDefault="00833886" w:rsidP="00833886">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 xml:space="preserve">To make figurines, a mixture of clay and water, known as a slip, is poured into a plaster mold. When the outside edges of the slip start to dry, the liquid in the </w:t>
            </w:r>
            <w:r w:rsidRPr="00C277EB">
              <w:rPr>
                <w:rFonts w:ascii="Arial" w:hAnsi="Arial" w:cs="Arial"/>
                <w:color w:val="000000" w:themeColor="text1"/>
                <w:sz w:val="20"/>
                <w:szCs w:val="20"/>
              </w:rPr>
              <w:lastRenderedPageBreak/>
              <w:t>center is poured out. The figurine is removed from the mold when it is nearly dry.</w:t>
            </w:r>
          </w:p>
          <w:p w:rsidR="00833886" w:rsidRPr="00C277EB" w:rsidRDefault="00833886" w:rsidP="00833886">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After ceramic items are allowed to dry, they must also be placed in a special oven known as a kiln. The high temperatures inside the kiln help evaporate any moisture left in the clay, causing the piece to harden. Many times, a glaze is brushed onto the piece as well, which contains ingredients that melt in the intense heat of the kiln and form a glassy coating on the surface of the piece.</w:t>
            </w:r>
          </w:p>
          <w:p w:rsidR="00833886" w:rsidRPr="00C277EB" w:rsidRDefault="00833886" w:rsidP="00833886">
            <w:pPr>
              <w:pStyle w:val="Heading3"/>
              <w:shd w:val="clear" w:color="auto" w:fill="FFFFFF"/>
              <w:rPr>
                <w:rFonts w:ascii="Arial" w:hAnsi="Arial" w:cs="Arial"/>
                <w:color w:val="000000" w:themeColor="text1"/>
                <w:sz w:val="27"/>
                <w:szCs w:val="27"/>
              </w:rPr>
            </w:pPr>
            <w:r w:rsidRPr="00C277EB">
              <w:rPr>
                <w:rFonts w:ascii="Arial" w:hAnsi="Arial" w:cs="Arial"/>
                <w:b/>
                <w:bCs/>
                <w:color w:val="000000" w:themeColor="text1"/>
              </w:rPr>
              <w:t>What do Ceramicists Do?</w:t>
            </w:r>
          </w:p>
          <w:p w:rsidR="00833886" w:rsidRPr="00C277EB" w:rsidRDefault="00833886" w:rsidP="00833886">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A ceramicist is an artist that makes clay and porcelain objects. Some ceramicists specialize in making certain types of items, like dishes, while others may choose to create several different types of items.</w:t>
            </w:r>
          </w:p>
          <w:p w:rsidR="00833886" w:rsidRDefault="00833886"/>
        </w:tc>
        <w:tc>
          <w:tcPr>
            <w:tcW w:w="4675" w:type="dxa"/>
          </w:tcPr>
          <w:p w:rsidR="00833886" w:rsidRPr="00C277EB" w:rsidRDefault="00833886">
            <w:pPr>
              <w:rPr>
                <w:b/>
                <w:u w:val="single"/>
              </w:rPr>
            </w:pPr>
            <w:r w:rsidRPr="00C277EB">
              <w:rPr>
                <w:b/>
                <w:u w:val="single"/>
              </w:rPr>
              <w:lastRenderedPageBreak/>
              <w:t>Vocabulary:</w:t>
            </w:r>
          </w:p>
          <w:p w:rsidR="00833886" w:rsidRDefault="00833886">
            <w:pPr>
              <w:rPr>
                <w:rFonts w:ascii="Arial" w:hAnsi="Arial" w:cs="Arial"/>
                <w:color w:val="222222"/>
                <w:shd w:val="clear" w:color="auto" w:fill="FFFFFF"/>
              </w:rPr>
            </w:pPr>
            <w:r>
              <w:t>Slab:</w:t>
            </w:r>
            <w:r>
              <w:rPr>
                <w:rFonts w:ascii="Arial" w:hAnsi="Arial" w:cs="Arial"/>
                <w:color w:val="222222"/>
                <w:shd w:val="clear" w:color="auto" w:fill="FFFFFF"/>
              </w:rPr>
              <w:t xml:space="preserve"> a large, thick, flat piece of stone, concrete, or wood, typically rectangular</w:t>
            </w:r>
          </w:p>
          <w:p w:rsidR="00833886" w:rsidRDefault="00833886">
            <w:pPr>
              <w:rPr>
                <w:rFonts w:ascii="Arial" w:hAnsi="Arial" w:cs="Arial"/>
                <w:color w:val="222222"/>
                <w:shd w:val="clear" w:color="auto" w:fill="FFFFFF"/>
              </w:rPr>
            </w:pPr>
          </w:p>
          <w:p w:rsidR="00833886" w:rsidRDefault="00833886" w:rsidP="00833886">
            <w:pPr>
              <w:rPr>
                <w:rFonts w:ascii="Arial" w:hAnsi="Arial" w:cs="Arial"/>
                <w:color w:val="222222"/>
                <w:shd w:val="clear" w:color="auto" w:fill="FFFFFF"/>
              </w:rPr>
            </w:pPr>
            <w:r>
              <w:rPr>
                <w:rFonts w:ascii="Arial" w:hAnsi="Arial" w:cs="Arial"/>
                <w:color w:val="222222"/>
                <w:shd w:val="clear" w:color="auto" w:fill="FFFFFF"/>
              </w:rPr>
              <w:t>Coil: snakelike piece of clay or rolled out rope</w:t>
            </w:r>
          </w:p>
          <w:p w:rsidR="00833886" w:rsidRDefault="00833886" w:rsidP="00833886">
            <w:pPr>
              <w:rPr>
                <w:rFonts w:ascii="Arial" w:hAnsi="Arial" w:cs="Arial"/>
                <w:color w:val="222222"/>
                <w:shd w:val="clear" w:color="auto" w:fill="FFFFFF"/>
              </w:rPr>
            </w:pPr>
          </w:p>
          <w:p w:rsidR="00833886" w:rsidRDefault="00833886" w:rsidP="00833886">
            <w:pPr>
              <w:rPr>
                <w:rFonts w:ascii="Arial" w:hAnsi="Arial" w:cs="Arial"/>
                <w:color w:val="222222"/>
                <w:shd w:val="clear" w:color="auto" w:fill="FFFFFF"/>
              </w:rPr>
            </w:pPr>
            <w:r>
              <w:rPr>
                <w:rFonts w:ascii="Arial" w:hAnsi="Arial" w:cs="Arial"/>
                <w:color w:val="222222"/>
                <w:shd w:val="clear" w:color="auto" w:fill="FFFFFF"/>
              </w:rPr>
              <w:t xml:space="preserve">Pinch Method: Putting a hole into a sphere of clay and pinching the edges to create a pot </w:t>
            </w:r>
          </w:p>
          <w:p w:rsidR="00833886" w:rsidRDefault="00833886" w:rsidP="00833886">
            <w:pPr>
              <w:rPr>
                <w:rFonts w:ascii="Arial" w:hAnsi="Arial" w:cs="Arial"/>
                <w:color w:val="222222"/>
                <w:shd w:val="clear" w:color="auto" w:fill="FFFFFF"/>
              </w:rPr>
            </w:pPr>
          </w:p>
          <w:p w:rsidR="00833886" w:rsidRDefault="00833886" w:rsidP="00833886">
            <w:pPr>
              <w:rPr>
                <w:rFonts w:ascii="Arial" w:hAnsi="Arial" w:cs="Arial"/>
                <w:color w:val="222222"/>
                <w:shd w:val="clear" w:color="auto" w:fill="FFFFFF"/>
              </w:rPr>
            </w:pPr>
            <w:r>
              <w:rPr>
                <w:rFonts w:ascii="Arial" w:hAnsi="Arial" w:cs="Arial"/>
                <w:color w:val="222222"/>
                <w:shd w:val="clear" w:color="auto" w:fill="FFFFFF"/>
              </w:rPr>
              <w:t>Slip and score technique: This method is used to attach two separate pieces of clay</w:t>
            </w:r>
          </w:p>
          <w:p w:rsidR="00833886" w:rsidRDefault="00833886" w:rsidP="00833886">
            <w:pPr>
              <w:rPr>
                <w:rFonts w:ascii="Arial" w:hAnsi="Arial" w:cs="Arial"/>
                <w:color w:val="222222"/>
                <w:shd w:val="clear" w:color="auto" w:fill="FFFFFF"/>
              </w:rPr>
            </w:pPr>
          </w:p>
          <w:p w:rsidR="00833886" w:rsidRDefault="00833886" w:rsidP="00833886">
            <w:pPr>
              <w:rPr>
                <w:rFonts w:ascii="Arial" w:hAnsi="Arial" w:cs="Arial"/>
                <w:color w:val="222222"/>
                <w:shd w:val="clear" w:color="auto" w:fill="FFFFFF"/>
              </w:rPr>
            </w:pPr>
            <w:r>
              <w:rPr>
                <w:rFonts w:ascii="Arial" w:hAnsi="Arial" w:cs="Arial"/>
                <w:color w:val="222222"/>
                <w:shd w:val="clear" w:color="auto" w:fill="FFFFFF"/>
              </w:rPr>
              <w:t>Slip: “glue” or very wet/ fresh clay</w:t>
            </w:r>
          </w:p>
          <w:p w:rsidR="00833886" w:rsidRDefault="00833886" w:rsidP="00833886">
            <w:pPr>
              <w:rPr>
                <w:rFonts w:ascii="Arial" w:hAnsi="Arial" w:cs="Arial"/>
                <w:color w:val="222222"/>
                <w:shd w:val="clear" w:color="auto" w:fill="FFFFFF"/>
              </w:rPr>
            </w:pPr>
          </w:p>
          <w:p w:rsidR="00C277EB" w:rsidRDefault="00833886" w:rsidP="00833886">
            <w:pPr>
              <w:rPr>
                <w:rFonts w:ascii="Arial" w:hAnsi="Arial" w:cs="Arial"/>
                <w:color w:val="222222"/>
                <w:shd w:val="clear" w:color="auto" w:fill="FFFFFF"/>
              </w:rPr>
            </w:pPr>
            <w:r>
              <w:rPr>
                <w:rFonts w:ascii="Arial" w:hAnsi="Arial" w:cs="Arial"/>
                <w:color w:val="222222"/>
                <w:shd w:val="clear" w:color="auto" w:fill="FFFFFF"/>
              </w:rPr>
              <w:t>Score: To scratch the surface of the clay</w:t>
            </w:r>
          </w:p>
          <w:p w:rsidR="00C277EB" w:rsidRPr="00C277EB" w:rsidRDefault="00C277EB" w:rsidP="00C277EB">
            <w:pPr>
              <w:pStyle w:val="Heading3"/>
              <w:shd w:val="clear" w:color="auto" w:fill="FFFFFF"/>
              <w:rPr>
                <w:rFonts w:ascii="Arial" w:hAnsi="Arial" w:cs="Arial"/>
                <w:color w:val="000000" w:themeColor="text1"/>
                <w:sz w:val="27"/>
                <w:szCs w:val="27"/>
              </w:rPr>
            </w:pPr>
            <w:r>
              <w:rPr>
                <w:rFonts w:ascii="Arial" w:hAnsi="Arial" w:cs="Arial"/>
                <w:b/>
                <w:bCs/>
                <w:color w:val="333333"/>
              </w:rPr>
              <w:t>What is Sculpting?</w:t>
            </w:r>
          </w:p>
          <w:p w:rsidR="00C277EB" w:rsidRPr="00C277EB" w:rsidRDefault="00C277EB" w:rsidP="00C277EB">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 xml:space="preserve">Sculpting is a type of three-dimensional art that has been around for centuries. </w:t>
            </w:r>
          </w:p>
          <w:p w:rsidR="00833886" w:rsidRDefault="00C277EB" w:rsidP="00C277EB">
            <w:pPr>
              <w:rPr>
                <w:rFonts w:ascii="Arial" w:hAnsi="Arial" w:cs="Arial"/>
                <w:color w:val="222222"/>
                <w:shd w:val="clear" w:color="auto" w:fill="FFFFFF"/>
              </w:rPr>
            </w:pPr>
            <w:r w:rsidRPr="00C277EB">
              <w:rPr>
                <w:rFonts w:ascii="Arial" w:hAnsi="Arial" w:cs="Arial"/>
                <w:color w:val="000000" w:themeColor="text1"/>
                <w:sz w:val="20"/>
                <w:szCs w:val="20"/>
              </w:rPr>
              <w:t xml:space="preserve">Generally, sculptures from different regions and time periods have recognizable characteristics, and these works of art are often created for some purpose. Many sculptures, for instance, have been created to honor or commemorate a certain person, god, goddess, place, or event. Some statues, on the other hand, may simply be created as a form of the artist’s creative expression. </w:t>
            </w:r>
            <w:r w:rsidR="00833886">
              <w:rPr>
                <w:rFonts w:ascii="Arial" w:hAnsi="Arial" w:cs="Arial"/>
                <w:color w:val="222222"/>
                <w:shd w:val="clear" w:color="auto" w:fill="FFFFFF"/>
              </w:rPr>
              <w:t xml:space="preserve"> </w:t>
            </w:r>
          </w:p>
          <w:p w:rsidR="00C277EB" w:rsidRDefault="00C277EB" w:rsidP="00C277EB">
            <w:pPr>
              <w:rPr>
                <w:rFonts w:ascii="Arial" w:hAnsi="Arial" w:cs="Arial"/>
                <w:color w:val="222222"/>
                <w:shd w:val="clear" w:color="auto" w:fill="FFFFFF"/>
              </w:rPr>
            </w:pPr>
          </w:p>
          <w:p w:rsidR="00C277EB" w:rsidRPr="00C277EB" w:rsidRDefault="00C277EB" w:rsidP="00C277EB">
            <w:pPr>
              <w:pStyle w:val="Heading3"/>
              <w:shd w:val="clear" w:color="auto" w:fill="FFFFFF"/>
              <w:rPr>
                <w:rFonts w:ascii="Arial" w:hAnsi="Arial" w:cs="Arial"/>
                <w:color w:val="000000" w:themeColor="text1"/>
                <w:sz w:val="27"/>
                <w:szCs w:val="27"/>
              </w:rPr>
            </w:pPr>
            <w:r w:rsidRPr="00C277EB">
              <w:rPr>
                <w:rFonts w:ascii="Arial" w:hAnsi="Arial" w:cs="Arial"/>
                <w:b/>
                <w:bCs/>
                <w:color w:val="000000" w:themeColor="text1"/>
              </w:rPr>
              <w:t>What are Ceramics?</w:t>
            </w:r>
          </w:p>
          <w:p w:rsidR="00C277EB" w:rsidRPr="00C277EB" w:rsidRDefault="00C277EB" w:rsidP="00C277EB">
            <w:pPr>
              <w:pStyle w:val="NormalWeb"/>
              <w:shd w:val="clear" w:color="auto" w:fill="FFFFFF"/>
              <w:spacing w:before="0" w:beforeAutospacing="0" w:after="300" w:afterAutospacing="0"/>
              <w:rPr>
                <w:rFonts w:ascii="Arial" w:hAnsi="Arial" w:cs="Arial"/>
                <w:color w:val="000000" w:themeColor="text1"/>
                <w:sz w:val="20"/>
                <w:szCs w:val="20"/>
              </w:rPr>
            </w:pPr>
            <w:r w:rsidRPr="00C277EB">
              <w:rPr>
                <w:rFonts w:ascii="Arial" w:hAnsi="Arial" w:cs="Arial"/>
                <w:color w:val="000000" w:themeColor="text1"/>
                <w:sz w:val="20"/>
                <w:szCs w:val="20"/>
              </w:rPr>
              <w:t>Ceramics are objects made from earthenware materials, such as clay. Some examples of ceramic items may include dishes, vases, tiles, and figurines.</w:t>
            </w:r>
          </w:p>
          <w:p w:rsidR="00C277EB" w:rsidRDefault="00C277EB" w:rsidP="00C277EB">
            <w:pPr>
              <w:rPr>
                <w:rFonts w:ascii="Arial" w:hAnsi="Arial" w:cs="Arial"/>
                <w:color w:val="222222"/>
                <w:shd w:val="clear" w:color="auto" w:fill="FFFFFF"/>
              </w:rPr>
            </w:pPr>
            <w:r>
              <w:rPr>
                <w:rFonts w:ascii="Arial" w:hAnsi="Arial" w:cs="Arial"/>
                <w:color w:val="222222"/>
                <w:shd w:val="clear" w:color="auto" w:fill="FFFFFF"/>
              </w:rPr>
              <w:t>Glaze: the paint used on ceramics</w:t>
            </w:r>
          </w:p>
          <w:p w:rsidR="00C277EB" w:rsidRDefault="00C277EB" w:rsidP="00C277EB">
            <w:pPr>
              <w:rPr>
                <w:rFonts w:ascii="Arial" w:hAnsi="Arial" w:cs="Arial"/>
                <w:color w:val="222222"/>
                <w:shd w:val="clear" w:color="auto" w:fill="FFFFFF"/>
              </w:rPr>
            </w:pPr>
          </w:p>
          <w:p w:rsidR="00C277EB" w:rsidRDefault="00C277EB" w:rsidP="00C277EB">
            <w:pPr>
              <w:rPr>
                <w:rFonts w:ascii="Arial" w:hAnsi="Arial" w:cs="Arial"/>
                <w:color w:val="222222"/>
                <w:shd w:val="clear" w:color="auto" w:fill="FFFFFF"/>
              </w:rPr>
            </w:pPr>
            <w:r>
              <w:rPr>
                <w:rFonts w:ascii="Arial" w:hAnsi="Arial" w:cs="Arial"/>
                <w:color w:val="222222"/>
                <w:shd w:val="clear" w:color="auto" w:fill="FFFFFF"/>
              </w:rPr>
              <w:t>Kiln: Oven used to bake ceramics</w:t>
            </w:r>
          </w:p>
          <w:p w:rsidR="00C277EB" w:rsidRDefault="00C277EB" w:rsidP="00C277EB">
            <w:pPr>
              <w:rPr>
                <w:rFonts w:ascii="Arial" w:hAnsi="Arial" w:cs="Arial"/>
                <w:color w:val="222222"/>
                <w:shd w:val="clear" w:color="auto" w:fill="FFFFFF"/>
              </w:rPr>
            </w:pPr>
          </w:p>
          <w:p w:rsidR="00C277EB" w:rsidRPr="00833886" w:rsidRDefault="00C277EB" w:rsidP="00C277EB">
            <w:pPr>
              <w:rPr>
                <w:rFonts w:ascii="Arial" w:hAnsi="Arial" w:cs="Arial"/>
                <w:color w:val="222222"/>
                <w:shd w:val="clear" w:color="auto" w:fill="FFFFFF"/>
              </w:rPr>
            </w:pPr>
            <w:r>
              <w:rPr>
                <w:rFonts w:ascii="Arial" w:hAnsi="Arial" w:cs="Arial"/>
                <w:color w:val="222222"/>
                <w:shd w:val="clear" w:color="auto" w:fill="FFFFFF"/>
              </w:rPr>
              <w:t>Gnome:</w:t>
            </w:r>
            <w:r>
              <w:br/>
            </w:r>
            <w:r>
              <w:rPr>
                <w:rFonts w:ascii="Arial" w:hAnsi="Arial" w:cs="Arial"/>
                <w:color w:val="222222"/>
                <w:shd w:val="clear" w:color="auto" w:fill="FFFFFF"/>
              </w:rPr>
              <w:t>a legendary dwarfish creature supposed to guard the earth's treasures underground</w:t>
            </w:r>
          </w:p>
        </w:tc>
      </w:tr>
      <w:tr w:rsidR="00833886" w:rsidTr="00833886">
        <w:tc>
          <w:tcPr>
            <w:tcW w:w="4675" w:type="dxa"/>
          </w:tcPr>
          <w:p w:rsidR="00833886" w:rsidRPr="00C277EB" w:rsidRDefault="00C277EB">
            <w:pPr>
              <w:rPr>
                <w:b/>
                <w:u w:val="single"/>
              </w:rPr>
            </w:pPr>
            <w:r w:rsidRPr="00C277EB">
              <w:rPr>
                <w:b/>
                <w:u w:val="single"/>
              </w:rPr>
              <w:lastRenderedPageBreak/>
              <w:t>Materials:</w:t>
            </w:r>
          </w:p>
          <w:p w:rsidR="00C277EB" w:rsidRDefault="00C277EB">
            <w:r>
              <w:t>Clay</w:t>
            </w:r>
          </w:p>
          <w:p w:rsidR="00C277EB" w:rsidRDefault="00C277EB">
            <w:r>
              <w:t>Slip</w:t>
            </w:r>
          </w:p>
          <w:p w:rsidR="00C277EB" w:rsidRDefault="00C277EB">
            <w:r>
              <w:t>Metal tools</w:t>
            </w:r>
          </w:p>
          <w:p w:rsidR="00C277EB" w:rsidRDefault="00C277EB">
            <w:r>
              <w:t>Bowls</w:t>
            </w:r>
          </w:p>
          <w:p w:rsidR="00C277EB" w:rsidRDefault="00C277EB">
            <w:r>
              <w:t>Rags</w:t>
            </w:r>
          </w:p>
          <w:p w:rsidR="00C277EB" w:rsidRDefault="00C277EB">
            <w:r>
              <w:t>Butcher paper</w:t>
            </w:r>
          </w:p>
          <w:p w:rsidR="00C277EB" w:rsidRDefault="00C277EB">
            <w:r>
              <w:t>Kiln</w:t>
            </w:r>
          </w:p>
          <w:p w:rsidR="00C277EB" w:rsidRDefault="00C277EB">
            <w:r>
              <w:t xml:space="preserve">Cone 5 </w:t>
            </w:r>
          </w:p>
          <w:p w:rsidR="00C277EB" w:rsidRDefault="00C277EB">
            <w:r>
              <w:t>Glaze</w:t>
            </w:r>
          </w:p>
          <w:p w:rsidR="00C277EB" w:rsidRDefault="00C277EB">
            <w:r>
              <w:t>Brushes</w:t>
            </w:r>
          </w:p>
          <w:p w:rsidR="00A37D3D" w:rsidRDefault="00A37D3D">
            <w:r>
              <w:t>Sketchbook</w:t>
            </w:r>
          </w:p>
          <w:p w:rsidR="00A37D3D" w:rsidRDefault="00A37D3D">
            <w:r>
              <w:t>Pencils</w:t>
            </w:r>
          </w:p>
          <w:p w:rsidR="00A37D3D" w:rsidRDefault="00A37D3D">
            <w:r>
              <w:t>Camera/phone BYOD</w:t>
            </w:r>
          </w:p>
        </w:tc>
        <w:tc>
          <w:tcPr>
            <w:tcW w:w="4675" w:type="dxa"/>
          </w:tcPr>
          <w:p w:rsidR="00833886" w:rsidRDefault="00B861E9">
            <w:r>
              <w:rPr>
                <w:noProof/>
              </w:rPr>
              <w:drawing>
                <wp:inline distT="0" distB="0" distL="0" distR="0" wp14:anchorId="7BD7C95D" wp14:editId="2A2398A4">
                  <wp:extent cx="3381375" cy="4391025"/>
                  <wp:effectExtent l="0" t="0" r="9525"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4391025"/>
                          </a:xfrm>
                          <a:prstGeom prst="rect">
                            <a:avLst/>
                          </a:prstGeom>
                          <a:noFill/>
                          <a:ln>
                            <a:noFill/>
                          </a:ln>
                        </pic:spPr>
                      </pic:pic>
                    </a:graphicData>
                  </a:graphic>
                </wp:inline>
              </w:drawing>
            </w:r>
          </w:p>
        </w:tc>
      </w:tr>
    </w:tbl>
    <w:p w:rsidR="00C82A92" w:rsidRDefault="00C82A92"/>
    <w:sectPr w:rsidR="00C82A92">
      <w:footerReference w:type="even" r:id="rId14"/>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C0" w:rsidRDefault="00FA57C0">
      <w:r>
        <w:separator/>
      </w:r>
    </w:p>
  </w:endnote>
  <w:endnote w:type="continuationSeparator" w:id="0">
    <w:p w:rsidR="00FA57C0" w:rsidRDefault="00FA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C1" w:rsidRDefault="00D26735" w:rsidP="00493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EC1" w:rsidRDefault="00FA57C0" w:rsidP="00493E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C1" w:rsidRPr="00493EC1" w:rsidRDefault="00D26735" w:rsidP="00493EC1">
    <w:pPr>
      <w:pStyle w:val="Footer"/>
      <w:framePr w:wrap="around" w:vAnchor="text" w:hAnchor="margin" w:xAlign="right" w:y="1"/>
      <w:rPr>
        <w:rStyle w:val="PageNumber"/>
        <w:sz w:val="20"/>
        <w:szCs w:val="20"/>
      </w:rPr>
    </w:pPr>
    <w:r w:rsidRPr="00493EC1">
      <w:rPr>
        <w:rStyle w:val="PageNumber"/>
        <w:sz w:val="20"/>
        <w:szCs w:val="20"/>
      </w:rPr>
      <w:fldChar w:fldCharType="begin"/>
    </w:r>
    <w:r w:rsidRPr="00493EC1">
      <w:rPr>
        <w:rStyle w:val="PageNumber"/>
        <w:sz w:val="20"/>
        <w:szCs w:val="20"/>
      </w:rPr>
      <w:instrText xml:space="preserve">PAGE  </w:instrText>
    </w:r>
    <w:r w:rsidRPr="00493EC1">
      <w:rPr>
        <w:rStyle w:val="PageNumber"/>
        <w:sz w:val="20"/>
        <w:szCs w:val="20"/>
      </w:rPr>
      <w:fldChar w:fldCharType="separate"/>
    </w:r>
    <w:r w:rsidR="00B861E9">
      <w:rPr>
        <w:rStyle w:val="PageNumber"/>
        <w:noProof/>
        <w:sz w:val="20"/>
        <w:szCs w:val="20"/>
      </w:rPr>
      <w:t>1</w:t>
    </w:r>
    <w:r w:rsidRPr="00493EC1">
      <w:rPr>
        <w:rStyle w:val="PageNumber"/>
        <w:sz w:val="20"/>
        <w:szCs w:val="20"/>
      </w:rPr>
      <w:fldChar w:fldCharType="end"/>
    </w:r>
  </w:p>
  <w:p w:rsidR="00493EC1" w:rsidRDefault="00FA57C0" w:rsidP="00493E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C0" w:rsidRDefault="00FA57C0">
      <w:r>
        <w:separator/>
      </w:r>
    </w:p>
  </w:footnote>
  <w:footnote w:type="continuationSeparator" w:id="0">
    <w:p w:rsidR="00FA57C0" w:rsidRDefault="00FA5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C73"/>
    <w:multiLevelType w:val="hybridMultilevel"/>
    <w:tmpl w:val="2A823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37D"/>
    <w:multiLevelType w:val="hybridMultilevel"/>
    <w:tmpl w:val="F8D24174"/>
    <w:lvl w:ilvl="0" w:tplc="482ACAEC">
      <w:start w:val="6"/>
      <w:numFmt w:val="bullet"/>
      <w:lvlText w:val="-"/>
      <w:lvlJc w:val="left"/>
      <w:pPr>
        <w:tabs>
          <w:tab w:val="num" w:pos="720"/>
        </w:tabs>
        <w:ind w:left="720" w:hanging="360"/>
      </w:pPr>
      <w:rPr>
        <w:rFonts w:ascii="Times New Roman" w:eastAsia="Times" w:hAnsi="Times New Roman" w:cs="Times New Roman" w:hint="default"/>
      </w:rPr>
    </w:lvl>
    <w:lvl w:ilvl="1" w:tplc="7F741698">
      <w:start w:val="2004"/>
      <w:numFmt w:val="bullet"/>
      <w:lvlText w:val=""/>
      <w:lvlJc w:val="left"/>
      <w:pPr>
        <w:tabs>
          <w:tab w:val="num" w:pos="1440"/>
        </w:tabs>
        <w:ind w:left="1440" w:hanging="360"/>
      </w:pPr>
      <w:rPr>
        <w:rFonts w:ascii="Symbol" w:eastAsia="Times"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9033C"/>
    <w:multiLevelType w:val="hybridMultilevel"/>
    <w:tmpl w:val="D2269376"/>
    <w:lvl w:ilvl="0" w:tplc="01CC43F0">
      <w:numFmt w:val="bullet"/>
      <w:lvlText w:val="-"/>
      <w:lvlJc w:val="left"/>
      <w:pPr>
        <w:tabs>
          <w:tab w:val="num" w:pos="360"/>
        </w:tabs>
        <w:ind w:left="360" w:hanging="360"/>
      </w:pPr>
      <w:rPr>
        <w:rFonts w:ascii="Times New Roman" w:eastAsia="Time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F4CB8"/>
    <w:multiLevelType w:val="hybridMultilevel"/>
    <w:tmpl w:val="FE1057D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2228C"/>
    <w:multiLevelType w:val="hybridMultilevel"/>
    <w:tmpl w:val="A5E61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746E"/>
    <w:multiLevelType w:val="hybridMultilevel"/>
    <w:tmpl w:val="FEFCAC54"/>
    <w:lvl w:ilvl="0" w:tplc="A5AE700C">
      <w:numFmt w:val="bullet"/>
      <w:lvlText w:val=""/>
      <w:lvlJc w:val="left"/>
      <w:pPr>
        <w:tabs>
          <w:tab w:val="num" w:pos="360"/>
        </w:tabs>
        <w:ind w:left="360" w:hanging="360"/>
      </w:pPr>
      <w:rPr>
        <w:rFonts w:ascii="Symbol" w:eastAsia="Times"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4728B0"/>
    <w:multiLevelType w:val="hybridMultilevel"/>
    <w:tmpl w:val="4E2C4B2C"/>
    <w:lvl w:ilvl="0" w:tplc="FFFFFFFF">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4C53FA"/>
    <w:multiLevelType w:val="hybridMultilevel"/>
    <w:tmpl w:val="67D49D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0C7CD2"/>
    <w:multiLevelType w:val="hybridMultilevel"/>
    <w:tmpl w:val="B69625D2"/>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B5"/>
    <w:rsid w:val="00055CB5"/>
    <w:rsid w:val="000F7D60"/>
    <w:rsid w:val="00487237"/>
    <w:rsid w:val="00833886"/>
    <w:rsid w:val="00A37D3D"/>
    <w:rsid w:val="00B861E9"/>
    <w:rsid w:val="00C277EB"/>
    <w:rsid w:val="00C82A92"/>
    <w:rsid w:val="00CC0C2D"/>
    <w:rsid w:val="00CE29F3"/>
    <w:rsid w:val="00D26735"/>
    <w:rsid w:val="00FA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7CE6A-8838-4359-8BC2-9DB4906D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B5"/>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055CB5"/>
    <w:pPr>
      <w:keepNext/>
      <w:jc w:val="center"/>
      <w:outlineLvl w:val="0"/>
    </w:pPr>
    <w:rPr>
      <w:b/>
      <w:bCs/>
    </w:rPr>
  </w:style>
  <w:style w:type="paragraph" w:styleId="Heading3">
    <w:name w:val="heading 3"/>
    <w:basedOn w:val="Normal"/>
    <w:next w:val="Normal"/>
    <w:link w:val="Heading3Char"/>
    <w:uiPriority w:val="9"/>
    <w:semiHidden/>
    <w:unhideWhenUsed/>
    <w:qFormat/>
    <w:rsid w:val="0083388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CB5"/>
    <w:rPr>
      <w:rFonts w:ascii="Century Schoolbook" w:eastAsia="Times New Roman" w:hAnsi="Century Schoolbook" w:cs="Times New Roman"/>
      <w:b/>
      <w:bCs/>
      <w:sz w:val="24"/>
      <w:szCs w:val="24"/>
    </w:rPr>
  </w:style>
  <w:style w:type="paragraph" w:styleId="Title">
    <w:name w:val="Title"/>
    <w:basedOn w:val="Normal"/>
    <w:link w:val="TitleChar"/>
    <w:qFormat/>
    <w:rsid w:val="00055CB5"/>
    <w:pPr>
      <w:jc w:val="center"/>
    </w:pPr>
    <w:rPr>
      <w:rFonts w:ascii="Times" w:hAnsi="Times"/>
      <w:b/>
      <w:i/>
      <w:sz w:val="28"/>
    </w:rPr>
  </w:style>
  <w:style w:type="character" w:customStyle="1" w:styleId="TitleChar">
    <w:name w:val="Title Char"/>
    <w:basedOn w:val="DefaultParagraphFont"/>
    <w:link w:val="Title"/>
    <w:rsid w:val="00055CB5"/>
    <w:rPr>
      <w:rFonts w:ascii="Times" w:eastAsia="Times New Roman" w:hAnsi="Times" w:cs="Times New Roman"/>
      <w:b/>
      <w:i/>
      <w:sz w:val="28"/>
      <w:szCs w:val="24"/>
    </w:rPr>
  </w:style>
  <w:style w:type="paragraph" w:styleId="Footer">
    <w:name w:val="footer"/>
    <w:basedOn w:val="Normal"/>
    <w:link w:val="FooterChar"/>
    <w:rsid w:val="00055CB5"/>
    <w:pPr>
      <w:tabs>
        <w:tab w:val="center" w:pos="4320"/>
        <w:tab w:val="right" w:pos="8640"/>
      </w:tabs>
    </w:pPr>
  </w:style>
  <w:style w:type="character" w:customStyle="1" w:styleId="FooterChar">
    <w:name w:val="Footer Char"/>
    <w:basedOn w:val="DefaultParagraphFont"/>
    <w:link w:val="Footer"/>
    <w:rsid w:val="00055CB5"/>
    <w:rPr>
      <w:rFonts w:ascii="Century Schoolbook" w:eastAsia="Times New Roman" w:hAnsi="Century Schoolbook" w:cs="Times New Roman"/>
      <w:sz w:val="24"/>
      <w:szCs w:val="24"/>
    </w:rPr>
  </w:style>
  <w:style w:type="character" w:styleId="PageNumber">
    <w:name w:val="page number"/>
    <w:basedOn w:val="DefaultParagraphFont"/>
    <w:rsid w:val="00055CB5"/>
  </w:style>
  <w:style w:type="table" w:styleId="TableGrid">
    <w:name w:val="Table Grid"/>
    <w:basedOn w:val="TableNormal"/>
    <w:uiPriority w:val="39"/>
    <w:rsid w:val="0083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3388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33886"/>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3886"/>
    <w:rPr>
      <w:color w:val="0563C1" w:themeColor="hyperlink"/>
      <w:u w:val="single"/>
    </w:rPr>
  </w:style>
  <w:style w:type="paragraph" w:styleId="ListParagraph">
    <w:name w:val="List Paragraph"/>
    <w:basedOn w:val="Normal"/>
    <w:uiPriority w:val="34"/>
    <w:qFormat/>
    <w:rsid w:val="00A37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6714">
      <w:bodyDiv w:val="1"/>
      <w:marLeft w:val="0"/>
      <w:marRight w:val="0"/>
      <w:marTop w:val="0"/>
      <w:marBottom w:val="0"/>
      <w:divBdr>
        <w:top w:val="none" w:sz="0" w:space="0" w:color="auto"/>
        <w:left w:val="none" w:sz="0" w:space="0" w:color="auto"/>
        <w:bottom w:val="none" w:sz="0" w:space="0" w:color="auto"/>
        <w:right w:val="none" w:sz="0" w:space="0" w:color="auto"/>
      </w:divBdr>
    </w:div>
    <w:div w:id="17685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tcareerproject.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saygnome.net/general-gnome-and-garden-gnome-informa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saygnom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ilymail.co.uk/news/article-1043552/Gnome-Stolen-garden-elf-returned-7-month-adventure-world.html" TargetMode="External"/><Relationship Id="rId4" Type="http://schemas.openxmlformats.org/officeDocument/2006/relationships/settings" Target="settings.xml"/><Relationship Id="rId9" Type="http://schemas.openxmlformats.org/officeDocument/2006/relationships/hyperlink" Target="http://www.dailymail.co.uk/news/article-1043552/Gnome-Stolen-garden-elf-returned-7-month-adventure-worl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E21C-EFEB-4AD4-B07A-1F999A2F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Bonadonna</dc:creator>
  <cp:keywords/>
  <dc:description/>
  <cp:lastModifiedBy>Nicole Bonadonna</cp:lastModifiedBy>
  <cp:revision>2</cp:revision>
  <dcterms:created xsi:type="dcterms:W3CDTF">2017-01-04T15:40:00Z</dcterms:created>
  <dcterms:modified xsi:type="dcterms:W3CDTF">2017-01-04T15:40:00Z</dcterms:modified>
</cp:coreProperties>
</file>