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C8" w:rsidRPr="002004C8" w:rsidRDefault="001142B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bookmarkStart w:id="0" w:name="_GoBack"/>
      <w:bookmarkEnd w:id="0"/>
      <w:r w:rsidRPr="002004C8">
        <w:rPr>
          <w:rFonts w:ascii="Arial" w:eastAsia="Times New Roman" w:hAnsi="Arial" w:cs="Arial"/>
          <w:color w:val="222222"/>
          <w:sz w:val="44"/>
          <w:szCs w:val="44"/>
        </w:rPr>
        <w:t>Heart</w:t>
      </w:r>
      <w:r w:rsidR="002004C8" w:rsidRPr="002004C8">
        <w:rPr>
          <w:rFonts w:ascii="Arial" w:eastAsia="Times New Roman" w:hAnsi="Arial" w:cs="Arial"/>
          <w:color w:val="222222"/>
          <w:sz w:val="44"/>
          <w:szCs w:val="44"/>
        </w:rPr>
        <w:t xml:space="preserve"> disea</w:t>
      </w:r>
      <w:r w:rsidR="002004C8" w:rsidRPr="00AE7B98">
        <w:rPr>
          <w:rFonts w:ascii="Arial" w:eastAsia="Times New Roman" w:hAnsi="Arial" w:cs="Arial"/>
          <w:color w:val="222222"/>
          <w:sz w:val="44"/>
          <w:szCs w:val="44"/>
        </w:rPr>
        <w:t>se, or coronary artery disease</w:t>
      </w:r>
    </w:p>
    <w:p w:rsidR="002004C8" w:rsidRPr="00AE7B9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Stroke</w:t>
      </w:r>
    </w:p>
    <w:p w:rsidR="002004C8" w:rsidRPr="00AE7B98" w:rsidRDefault="001142B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Breast</w:t>
      </w:r>
      <w:r w:rsidR="002004C8" w:rsidRPr="00AE7B98">
        <w:rPr>
          <w:rFonts w:ascii="Arial" w:eastAsia="Times New Roman" w:hAnsi="Arial" w:cs="Arial"/>
          <w:color w:val="222222"/>
          <w:sz w:val="44"/>
          <w:szCs w:val="44"/>
        </w:rPr>
        <w:t xml:space="preserve"> cancer</w:t>
      </w:r>
    </w:p>
    <w:p w:rsidR="00383232" w:rsidRPr="002004C8" w:rsidRDefault="001142B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Ovarian</w:t>
      </w:r>
      <w:r w:rsidR="00383232" w:rsidRPr="00AE7B98">
        <w:rPr>
          <w:rFonts w:ascii="Arial" w:eastAsia="Times New Roman" w:hAnsi="Arial" w:cs="Arial"/>
          <w:color w:val="222222"/>
          <w:sz w:val="44"/>
          <w:szCs w:val="44"/>
        </w:rPr>
        <w:t xml:space="preserve"> cancer</w:t>
      </w:r>
    </w:p>
    <w:p w:rsidR="002004C8" w:rsidRPr="002004C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2004C8">
        <w:rPr>
          <w:rFonts w:ascii="Arial" w:eastAsia="Times New Roman" w:hAnsi="Arial" w:cs="Arial"/>
          <w:color w:val="222222"/>
          <w:sz w:val="44"/>
          <w:szCs w:val="44"/>
        </w:rPr>
        <w:t>Trachea,</w:t>
      </w:r>
      <w:r w:rsidRPr="00AE7B98">
        <w:rPr>
          <w:rFonts w:ascii="Arial" w:eastAsia="Times New Roman" w:hAnsi="Arial" w:cs="Arial"/>
          <w:color w:val="222222"/>
          <w:sz w:val="44"/>
          <w:szCs w:val="44"/>
        </w:rPr>
        <w:t xml:space="preserve"> bronchus, and lung cancers</w:t>
      </w:r>
    </w:p>
    <w:p w:rsidR="002004C8" w:rsidRPr="002004C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2004C8">
        <w:rPr>
          <w:rFonts w:ascii="Arial" w:eastAsia="Times New Roman" w:hAnsi="Arial" w:cs="Arial"/>
          <w:color w:val="222222"/>
          <w:sz w:val="44"/>
          <w:szCs w:val="44"/>
        </w:rPr>
        <w:t xml:space="preserve">Diabetes </w:t>
      </w:r>
    </w:p>
    <w:p w:rsidR="002004C8" w:rsidRPr="00AE7B9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2004C8">
        <w:rPr>
          <w:rFonts w:ascii="Arial" w:eastAsia="Times New Roman" w:hAnsi="Arial" w:cs="Arial"/>
          <w:color w:val="222222"/>
          <w:sz w:val="44"/>
          <w:szCs w:val="44"/>
        </w:rPr>
        <w:t xml:space="preserve">Alzheimer's disease </w:t>
      </w:r>
    </w:p>
    <w:p w:rsidR="00383232" w:rsidRPr="00AE7B9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Skin cancer</w:t>
      </w:r>
    </w:p>
    <w:p w:rsidR="00383232" w:rsidRPr="00AE7B9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Leukemia</w:t>
      </w:r>
    </w:p>
    <w:p w:rsidR="00383232" w:rsidRPr="00AE7B98" w:rsidRDefault="002004C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 xml:space="preserve">Anthrax 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Autism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Ebola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 xml:space="preserve">Leprosy or </w:t>
      </w:r>
      <w:r w:rsidR="001142B2" w:rsidRPr="00AE7B98">
        <w:rPr>
          <w:rFonts w:ascii="Arial" w:eastAsia="Times New Roman" w:hAnsi="Arial" w:cs="Arial"/>
          <w:color w:val="222222"/>
          <w:sz w:val="44"/>
          <w:szCs w:val="44"/>
        </w:rPr>
        <w:t>Hansen’s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HIV/AIDS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Kidney Disease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SARS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Sickle Cell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Smallpox</w:t>
      </w:r>
    </w:p>
    <w:p w:rsidR="00383232" w:rsidRPr="00AE7B98" w:rsidRDefault="00383232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Varicella or Chicken Pox</w:t>
      </w:r>
    </w:p>
    <w:p w:rsidR="00383232" w:rsidRPr="00AE7B98" w:rsidRDefault="00AE7B9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West Nile Virus</w:t>
      </w:r>
    </w:p>
    <w:p w:rsidR="00AE7B98" w:rsidRPr="00AE7B98" w:rsidRDefault="00AE7B9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Yellow Fever</w:t>
      </w:r>
    </w:p>
    <w:p w:rsidR="00AE7B98" w:rsidRPr="00AE7B98" w:rsidRDefault="00AE7B9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44"/>
          <w:szCs w:val="44"/>
        </w:rPr>
      </w:pPr>
      <w:r w:rsidRPr="00AE7B98">
        <w:rPr>
          <w:rFonts w:ascii="Arial" w:eastAsia="Times New Roman" w:hAnsi="Arial" w:cs="Arial"/>
          <w:color w:val="222222"/>
          <w:sz w:val="44"/>
          <w:szCs w:val="44"/>
        </w:rPr>
        <w:t>Bubonic plague</w:t>
      </w:r>
    </w:p>
    <w:p w:rsidR="00AE7B98" w:rsidRDefault="00AE7B9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AE7B98" w:rsidRPr="002004C8" w:rsidRDefault="00AE7B98" w:rsidP="0038323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4A7D6C" w:rsidRDefault="001142B2"/>
    <w:sectPr w:rsidR="004A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11C2C"/>
    <w:multiLevelType w:val="multilevel"/>
    <w:tmpl w:val="F29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8"/>
    <w:rsid w:val="001142B2"/>
    <w:rsid w:val="002004C8"/>
    <w:rsid w:val="00383232"/>
    <w:rsid w:val="00603600"/>
    <w:rsid w:val="00770AD6"/>
    <w:rsid w:val="00A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E330-4528-4531-9FAE-FF1A82D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2</cp:revision>
  <dcterms:created xsi:type="dcterms:W3CDTF">2018-04-20T14:48:00Z</dcterms:created>
  <dcterms:modified xsi:type="dcterms:W3CDTF">2018-08-10T15:51:00Z</dcterms:modified>
</cp:coreProperties>
</file>