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80"/>
        <w:gridCol w:w="360"/>
        <w:gridCol w:w="1710"/>
        <w:gridCol w:w="1980"/>
        <w:gridCol w:w="414"/>
        <w:gridCol w:w="2394"/>
        <w:gridCol w:w="72"/>
      </w:tblGrid>
      <w:tr w:rsidR="00A06FB2" w:rsidTr="00F82D93">
        <w:trPr>
          <w:gridAfter w:val="1"/>
          <w:wAfter w:w="72" w:type="dxa"/>
          <w:cantSplit/>
        </w:trPr>
        <w:tc>
          <w:tcPr>
            <w:tcW w:w="9576" w:type="dxa"/>
            <w:gridSpan w:val="7"/>
          </w:tcPr>
          <w:p w:rsidR="00A06FB2" w:rsidRDefault="00A06FB2" w:rsidP="00A06FB2">
            <w:pPr>
              <w:jc w:val="center"/>
              <w:rPr>
                <w:rFonts w:ascii="Times" w:hAnsi="Times"/>
                <w:b/>
              </w:rPr>
            </w:pPr>
            <w:r w:rsidRPr="00A06FB2">
              <w:rPr>
                <w:rFonts w:ascii="Times" w:hAnsi="Times"/>
                <w:b/>
              </w:rPr>
              <w:t>Title: Unsung Heroes</w:t>
            </w:r>
          </w:p>
          <w:p w:rsidR="00B92919" w:rsidRDefault="00B92919" w:rsidP="00A06FB2">
            <w:pPr>
              <w:jc w:val="center"/>
              <w:rPr>
                <w:rFonts w:ascii="Times" w:hAnsi="Times"/>
                <w:b/>
              </w:rPr>
            </w:pPr>
            <w:r>
              <w:rPr>
                <w:rFonts w:ascii="Times" w:hAnsi="Times"/>
                <w:b/>
              </w:rPr>
              <w:t xml:space="preserve">Teacher: Mrs. </w:t>
            </w:r>
            <w:proofErr w:type="spellStart"/>
            <w:r>
              <w:rPr>
                <w:rFonts w:ascii="Times" w:hAnsi="Times"/>
                <w:b/>
              </w:rPr>
              <w:t>Gaut</w:t>
            </w:r>
            <w:proofErr w:type="spellEnd"/>
          </w:p>
          <w:p w:rsidR="00B92919" w:rsidRPr="00A06FB2" w:rsidRDefault="00B92919" w:rsidP="00A06FB2">
            <w:pPr>
              <w:jc w:val="center"/>
              <w:rPr>
                <w:rFonts w:ascii="Times" w:hAnsi="Times"/>
                <w:b/>
              </w:rPr>
            </w:pPr>
            <w:r>
              <w:rPr>
                <w:rFonts w:ascii="Times" w:hAnsi="Times"/>
                <w:b/>
              </w:rPr>
              <w:t>Grade level: 6-12th</w:t>
            </w:r>
          </w:p>
          <w:p w:rsidR="00A06FB2" w:rsidRDefault="00A06FB2" w:rsidP="00F82D93">
            <w:pPr>
              <w:ind w:left="360"/>
              <w:rPr>
                <w:rFonts w:ascii="Times" w:hAnsi="Times"/>
              </w:rPr>
            </w:pPr>
          </w:p>
        </w:tc>
      </w:tr>
      <w:tr w:rsidR="00A06FB2" w:rsidTr="00F82D93">
        <w:trPr>
          <w:gridAfter w:val="1"/>
          <w:wAfter w:w="72" w:type="dxa"/>
          <w:cantSplit/>
        </w:trPr>
        <w:tc>
          <w:tcPr>
            <w:tcW w:w="9576" w:type="dxa"/>
            <w:gridSpan w:val="7"/>
            <w:shd w:val="clear" w:color="auto" w:fill="000000"/>
          </w:tcPr>
          <w:p w:rsidR="00A06FB2" w:rsidRDefault="00A06FB2" w:rsidP="00F82D93">
            <w:pPr>
              <w:jc w:val="center"/>
              <w:rPr>
                <w:rFonts w:ascii="Times" w:hAnsi="Times"/>
                <w:b/>
                <w:color w:val="FFFFFF"/>
                <w:sz w:val="32"/>
              </w:rPr>
            </w:pPr>
            <w:r>
              <w:rPr>
                <w:rFonts w:ascii="Times" w:hAnsi="Times"/>
                <w:b/>
                <w:color w:val="FFFFFF"/>
                <w:sz w:val="32"/>
              </w:rPr>
              <w:t>Stage 1: Desired Results</w:t>
            </w:r>
          </w:p>
        </w:tc>
      </w:tr>
      <w:tr w:rsidR="00A06FB2" w:rsidTr="00F82D93">
        <w:trPr>
          <w:gridAfter w:val="1"/>
          <w:wAfter w:w="72" w:type="dxa"/>
          <w:cantSplit/>
        </w:trPr>
        <w:tc>
          <w:tcPr>
            <w:tcW w:w="9576" w:type="dxa"/>
            <w:gridSpan w:val="7"/>
          </w:tcPr>
          <w:p w:rsidR="00A06FB2" w:rsidRDefault="00A06FB2" w:rsidP="00F82D93">
            <w:pPr>
              <w:jc w:val="center"/>
              <w:rPr>
                <w:rFonts w:ascii="Times" w:hAnsi="Times"/>
                <w:b/>
              </w:rPr>
            </w:pPr>
            <w:r>
              <w:rPr>
                <w:rFonts w:ascii="Times" w:hAnsi="Times"/>
                <w:b/>
              </w:rPr>
              <w:t>Understandings</w:t>
            </w:r>
          </w:p>
        </w:tc>
      </w:tr>
      <w:tr w:rsidR="00A06FB2" w:rsidRPr="00915D93" w:rsidTr="00F82D93">
        <w:trPr>
          <w:gridAfter w:val="1"/>
          <w:wAfter w:w="72" w:type="dxa"/>
          <w:cantSplit/>
        </w:trPr>
        <w:tc>
          <w:tcPr>
            <w:tcW w:w="9576" w:type="dxa"/>
            <w:gridSpan w:val="7"/>
          </w:tcPr>
          <w:p w:rsidR="00A06FB2" w:rsidRPr="007701BF" w:rsidRDefault="00A06FB2" w:rsidP="00F82D93">
            <w:pPr>
              <w:rPr>
                <w:rFonts w:ascii="Times New Roman" w:hAnsi="Times New Roman"/>
              </w:rPr>
            </w:pPr>
            <w:r w:rsidRPr="007701BF">
              <w:rPr>
                <w:rFonts w:ascii="Times New Roman" w:hAnsi="Times New Roman"/>
              </w:rPr>
              <w:t>Students will understand . . .</w:t>
            </w:r>
          </w:p>
          <w:p w:rsidR="00A06FB2" w:rsidRDefault="008E5619" w:rsidP="00F82D93">
            <w:pPr>
              <w:numPr>
                <w:ilvl w:val="0"/>
                <w:numId w:val="1"/>
              </w:numPr>
              <w:tabs>
                <w:tab w:val="clear" w:pos="720"/>
              </w:tabs>
              <w:ind w:left="360"/>
              <w:rPr>
                <w:rFonts w:ascii="Times New Roman" w:hAnsi="Times New Roman"/>
              </w:rPr>
            </w:pPr>
            <w:r>
              <w:rPr>
                <w:rFonts w:ascii="Times New Roman" w:hAnsi="Times New Roman"/>
              </w:rPr>
              <w:t>What an unsung hero is and how to visually interpret one</w:t>
            </w:r>
          </w:p>
          <w:p w:rsidR="008E5619" w:rsidRDefault="008E5619" w:rsidP="00F82D93">
            <w:pPr>
              <w:numPr>
                <w:ilvl w:val="0"/>
                <w:numId w:val="1"/>
              </w:numPr>
              <w:tabs>
                <w:tab w:val="clear" w:pos="720"/>
              </w:tabs>
              <w:ind w:left="360"/>
              <w:rPr>
                <w:rFonts w:ascii="Times New Roman" w:hAnsi="Times New Roman"/>
              </w:rPr>
            </w:pPr>
            <w:r>
              <w:rPr>
                <w:rFonts w:ascii="Times New Roman" w:hAnsi="Times New Roman"/>
              </w:rPr>
              <w:t>How to connect visual arts with academic curriculum (interdisciplinary)</w:t>
            </w:r>
          </w:p>
          <w:p w:rsidR="008E5619" w:rsidRDefault="008E5619" w:rsidP="00F82D93">
            <w:pPr>
              <w:numPr>
                <w:ilvl w:val="0"/>
                <w:numId w:val="1"/>
              </w:numPr>
              <w:tabs>
                <w:tab w:val="clear" w:pos="720"/>
              </w:tabs>
              <w:ind w:left="360"/>
              <w:rPr>
                <w:rFonts w:ascii="Times New Roman" w:hAnsi="Times New Roman"/>
              </w:rPr>
            </w:pPr>
            <w:r>
              <w:rPr>
                <w:rFonts w:ascii="Times New Roman" w:hAnsi="Times New Roman"/>
              </w:rPr>
              <w:t>How to become a visual storyteller</w:t>
            </w:r>
          </w:p>
          <w:p w:rsidR="005A113F" w:rsidRPr="00915D93" w:rsidRDefault="005A113F" w:rsidP="00F82D93">
            <w:pPr>
              <w:numPr>
                <w:ilvl w:val="0"/>
                <w:numId w:val="1"/>
              </w:numPr>
              <w:tabs>
                <w:tab w:val="clear" w:pos="720"/>
              </w:tabs>
              <w:ind w:left="360"/>
              <w:rPr>
                <w:rFonts w:ascii="Times New Roman" w:hAnsi="Times New Roman"/>
              </w:rPr>
            </w:pPr>
            <w:r>
              <w:rPr>
                <w:rFonts w:ascii="Times New Roman" w:hAnsi="Times New Roman"/>
              </w:rPr>
              <w:t>How to critique their works as well as the work of others</w:t>
            </w:r>
          </w:p>
        </w:tc>
      </w:tr>
      <w:tr w:rsidR="00A06FB2" w:rsidTr="00F82D93">
        <w:trPr>
          <w:gridAfter w:val="1"/>
          <w:wAfter w:w="72" w:type="dxa"/>
        </w:trPr>
        <w:tc>
          <w:tcPr>
            <w:tcW w:w="4788" w:type="dxa"/>
            <w:gridSpan w:val="4"/>
          </w:tcPr>
          <w:p w:rsidR="00A06FB2" w:rsidRDefault="00A06FB2" w:rsidP="00F82D93">
            <w:pPr>
              <w:jc w:val="center"/>
              <w:rPr>
                <w:rFonts w:ascii="Times" w:hAnsi="Times"/>
                <w:b/>
              </w:rPr>
            </w:pPr>
            <w:r>
              <w:rPr>
                <w:rFonts w:ascii="Times" w:hAnsi="Times"/>
                <w:b/>
              </w:rPr>
              <w:t>Essential Questions</w:t>
            </w:r>
          </w:p>
        </w:tc>
        <w:tc>
          <w:tcPr>
            <w:tcW w:w="4788" w:type="dxa"/>
            <w:gridSpan w:val="3"/>
          </w:tcPr>
          <w:p w:rsidR="00A06FB2" w:rsidRDefault="00A06FB2" w:rsidP="00F82D93">
            <w:pPr>
              <w:jc w:val="center"/>
              <w:rPr>
                <w:rFonts w:ascii="Times" w:hAnsi="Times"/>
                <w:b/>
              </w:rPr>
            </w:pPr>
            <w:r>
              <w:rPr>
                <w:rFonts w:ascii="Times" w:hAnsi="Times"/>
                <w:b/>
              </w:rPr>
              <w:t>Knowledge &amp; Skill</w:t>
            </w:r>
          </w:p>
        </w:tc>
      </w:tr>
      <w:tr w:rsidR="00A06FB2" w:rsidRPr="00C17C53" w:rsidTr="00F82D93">
        <w:trPr>
          <w:gridAfter w:val="1"/>
          <w:wAfter w:w="72" w:type="dxa"/>
        </w:trPr>
        <w:tc>
          <w:tcPr>
            <w:tcW w:w="4788" w:type="dxa"/>
            <w:gridSpan w:val="4"/>
          </w:tcPr>
          <w:p w:rsidR="00A06FB2" w:rsidRPr="00A41235" w:rsidRDefault="00A06FB2" w:rsidP="00F82D93">
            <w:pPr>
              <w:rPr>
                <w:rFonts w:ascii="Times New Roman" w:hAnsi="Times New Roman"/>
                <w:color w:val="808080"/>
                <w:u w:val="single"/>
              </w:rPr>
            </w:pPr>
            <w:r w:rsidRPr="00A41235">
              <w:rPr>
                <w:rFonts w:ascii="Times New Roman" w:hAnsi="Times New Roman"/>
                <w:b/>
                <w:u w:val="single"/>
              </w:rPr>
              <w:t>EQ:</w:t>
            </w:r>
          </w:p>
          <w:p w:rsidR="00A06FB2" w:rsidRDefault="00A06FB2" w:rsidP="00F82D93">
            <w:pPr>
              <w:rPr>
                <w:rFonts w:ascii="Times New Roman" w:hAnsi="Times New Roman"/>
                <w:color w:val="808080"/>
              </w:rPr>
            </w:pPr>
          </w:p>
          <w:p w:rsidR="00A06FB2" w:rsidRDefault="00A06FB2" w:rsidP="00F82D93">
            <w:pPr>
              <w:rPr>
                <w:rFonts w:ascii="Times New Roman" w:hAnsi="Times New Roman"/>
              </w:rPr>
            </w:pPr>
            <w:r w:rsidRPr="008901C0">
              <w:rPr>
                <w:rFonts w:ascii="Times New Roman" w:hAnsi="Times New Roman"/>
              </w:rPr>
              <w:t xml:space="preserve">How </w:t>
            </w:r>
            <w:r>
              <w:rPr>
                <w:rFonts w:ascii="Times New Roman" w:hAnsi="Times New Roman"/>
              </w:rPr>
              <w:t>will you</w:t>
            </w:r>
            <w:r w:rsidRPr="008901C0">
              <w:rPr>
                <w:rFonts w:ascii="Times New Roman" w:hAnsi="Times New Roman"/>
              </w:rPr>
              <w:t xml:space="preserve"> explore and manipulate materials and tools in a way to convey meaning in </w:t>
            </w:r>
            <w:r>
              <w:rPr>
                <w:rFonts w:ascii="Times New Roman" w:hAnsi="Times New Roman"/>
              </w:rPr>
              <w:t>your</w:t>
            </w:r>
            <w:r w:rsidRPr="008901C0">
              <w:rPr>
                <w:rFonts w:ascii="Times New Roman" w:hAnsi="Times New Roman"/>
              </w:rPr>
              <w:t xml:space="preserve"> </w:t>
            </w:r>
            <w:r w:rsidR="00E74CF4">
              <w:rPr>
                <w:rFonts w:ascii="Times New Roman" w:hAnsi="Times New Roman"/>
              </w:rPr>
              <w:t>work?</w:t>
            </w:r>
          </w:p>
          <w:p w:rsidR="00A06FB2" w:rsidRPr="008901C0" w:rsidRDefault="00A06FB2" w:rsidP="00F82D93">
            <w:pPr>
              <w:rPr>
                <w:rFonts w:ascii="Times New Roman" w:hAnsi="Times New Roman"/>
              </w:rPr>
            </w:pPr>
          </w:p>
          <w:p w:rsidR="00A06FB2" w:rsidRDefault="00E74CF4" w:rsidP="00F82D93">
            <w:pPr>
              <w:rPr>
                <w:rFonts w:ascii="Times New Roman" w:hAnsi="Times New Roman"/>
              </w:rPr>
            </w:pPr>
            <w:r>
              <w:rPr>
                <w:rFonts w:ascii="Times New Roman" w:hAnsi="Times New Roman"/>
              </w:rPr>
              <w:t>How will you create a work of art about an already discovered Unsung Hero, which demonstrates thoughtful, self-directed and independent ideas that are personally relevant in exploring visually how the Unsung Hero created profound and positive change in history by improving the lives of others through his or her actions?</w:t>
            </w:r>
          </w:p>
          <w:p w:rsidR="00A06FB2" w:rsidRDefault="00A06FB2" w:rsidP="00F82D93">
            <w:pPr>
              <w:rPr>
                <w:rFonts w:ascii="Times New Roman" w:hAnsi="Times New Roman"/>
                <w:color w:val="808080"/>
              </w:rPr>
            </w:pPr>
          </w:p>
          <w:p w:rsidR="00A06FB2" w:rsidRPr="00A41235" w:rsidRDefault="00A06FB2" w:rsidP="00F82D93">
            <w:pPr>
              <w:rPr>
                <w:rFonts w:ascii="Times New Roman" w:hAnsi="Times New Roman"/>
                <w:b/>
                <w:u w:val="single"/>
              </w:rPr>
            </w:pPr>
            <w:r w:rsidRPr="00A41235">
              <w:rPr>
                <w:rFonts w:ascii="Times New Roman" w:hAnsi="Times New Roman"/>
                <w:b/>
                <w:u w:val="single"/>
              </w:rPr>
              <w:t>Standards:</w:t>
            </w:r>
          </w:p>
          <w:p w:rsidR="00A06FB2" w:rsidRPr="00924833" w:rsidRDefault="00A06FB2" w:rsidP="00F82D93">
            <w:pPr>
              <w:rPr>
                <w:rFonts w:ascii="Times New Roman" w:eastAsia="MS PGothic" w:hAnsi="Times New Roman"/>
              </w:rPr>
            </w:pPr>
          </w:p>
          <w:p w:rsidR="00A06FB2" w:rsidRPr="00BE5A2A" w:rsidRDefault="00BE5A2A" w:rsidP="00BE5A2A">
            <w:pPr>
              <w:numPr>
                <w:ilvl w:val="0"/>
                <w:numId w:val="11"/>
              </w:numPr>
              <w:rPr>
                <w:rFonts w:ascii="Times New Roman" w:hAnsi="Times New Roman"/>
              </w:rPr>
            </w:pPr>
            <w:r>
              <w:rPr>
                <w:rFonts w:ascii="Times New Roman" w:hAnsi="Times New Roman"/>
                <w:b/>
              </w:rPr>
              <w:t xml:space="preserve">Looked at attached lesson plan sheet. </w:t>
            </w:r>
          </w:p>
          <w:p w:rsidR="00BE5A2A" w:rsidRPr="00A41235" w:rsidRDefault="00BE5A2A" w:rsidP="00BE5A2A">
            <w:pPr>
              <w:numPr>
                <w:ilvl w:val="0"/>
                <w:numId w:val="11"/>
              </w:numPr>
              <w:rPr>
                <w:rFonts w:ascii="Times New Roman" w:hAnsi="Times New Roman"/>
              </w:rPr>
            </w:pPr>
            <w:r>
              <w:rPr>
                <w:rFonts w:ascii="Times New Roman" w:hAnsi="Times New Roman"/>
                <w:b/>
              </w:rPr>
              <w:t>Standards are color coated</w:t>
            </w: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Default="00A06FB2" w:rsidP="00F82D93">
            <w:pPr>
              <w:rPr>
                <w:rFonts w:ascii="Times New Roman" w:hAnsi="Times New Roman"/>
                <w:color w:val="808080"/>
              </w:rPr>
            </w:pPr>
          </w:p>
          <w:p w:rsidR="00A06FB2" w:rsidRPr="00853578" w:rsidRDefault="00A06FB2" w:rsidP="00BE5A2A">
            <w:pPr>
              <w:rPr>
                <w:rFonts w:ascii="Times New Roman" w:hAnsi="Times New Roman"/>
                <w:color w:val="808080"/>
              </w:rPr>
            </w:pPr>
          </w:p>
        </w:tc>
        <w:tc>
          <w:tcPr>
            <w:tcW w:w="4788" w:type="dxa"/>
            <w:gridSpan w:val="3"/>
          </w:tcPr>
          <w:p w:rsidR="00A06FB2" w:rsidRPr="0025385C" w:rsidRDefault="00A06FB2" w:rsidP="00F82D93">
            <w:pPr>
              <w:rPr>
                <w:rFonts w:ascii="Times New Roman" w:hAnsi="Times New Roman"/>
                <w:color w:val="808080"/>
              </w:rPr>
            </w:pPr>
          </w:p>
          <w:p w:rsidR="00A06FB2" w:rsidRPr="00A41235" w:rsidRDefault="00A06FB2" w:rsidP="00F82D93">
            <w:pPr>
              <w:rPr>
                <w:rFonts w:ascii="Times New Roman" w:hAnsi="Times New Roman"/>
                <w:b/>
                <w:i/>
                <w:u w:val="single"/>
              </w:rPr>
            </w:pPr>
            <w:r w:rsidRPr="00A41235">
              <w:rPr>
                <w:rFonts w:ascii="Times New Roman" w:hAnsi="Times New Roman"/>
                <w:b/>
                <w:i/>
                <w:u w:val="single"/>
              </w:rPr>
              <w:t>What do I want students to know?</w:t>
            </w:r>
          </w:p>
          <w:p w:rsidR="00A06FB2" w:rsidRPr="00A06FB2" w:rsidRDefault="00BE5A2A" w:rsidP="00A06FB2">
            <w:pPr>
              <w:numPr>
                <w:ilvl w:val="0"/>
                <w:numId w:val="8"/>
              </w:numPr>
              <w:spacing w:before="100" w:beforeAutospacing="1" w:after="100" w:afterAutospacing="1"/>
              <w:rPr>
                <w:rFonts w:ascii="Times New Roman" w:hAnsi="Times New Roman"/>
              </w:rPr>
            </w:pPr>
            <w:r>
              <w:rPr>
                <w:rFonts w:ascii="Times New Roman" w:hAnsi="Times New Roman"/>
              </w:rPr>
              <w:t>how</w:t>
            </w:r>
            <w:r w:rsidR="00A06FB2" w:rsidRPr="00A06FB2">
              <w:rPr>
                <w:rFonts w:ascii="Times New Roman" w:hAnsi="Times New Roman"/>
              </w:rPr>
              <w:t xml:space="preserve"> to express themselves creatively through presentations of historical topics and materials in a variety of forma</w:t>
            </w:r>
            <w:bookmarkStart w:id="0" w:name="_GoBack"/>
            <w:bookmarkEnd w:id="0"/>
            <w:r w:rsidR="00A06FB2" w:rsidRPr="00A06FB2">
              <w:rPr>
                <w:rFonts w:ascii="Times New Roman" w:hAnsi="Times New Roman"/>
              </w:rPr>
              <w:t>ts</w:t>
            </w:r>
          </w:p>
          <w:p w:rsidR="00A06FB2" w:rsidRDefault="00BE5A2A" w:rsidP="00A06FB2">
            <w:pPr>
              <w:numPr>
                <w:ilvl w:val="0"/>
                <w:numId w:val="8"/>
              </w:numPr>
              <w:spacing w:before="100" w:beforeAutospacing="1" w:after="100" w:afterAutospacing="1"/>
              <w:rPr>
                <w:rFonts w:ascii="Times New Roman" w:hAnsi="Times New Roman"/>
              </w:rPr>
            </w:pPr>
            <w:r>
              <w:rPr>
                <w:rFonts w:ascii="Times New Roman" w:hAnsi="Times New Roman"/>
              </w:rPr>
              <w:t>how to</w:t>
            </w:r>
            <w:r w:rsidR="00A06FB2" w:rsidRPr="00A06FB2">
              <w:rPr>
                <w:rFonts w:ascii="Times New Roman" w:hAnsi="Times New Roman"/>
              </w:rPr>
              <w:t xml:space="preserve"> develop research, writing, critical-thinking, problem-solving and presentation skills</w:t>
            </w:r>
          </w:p>
          <w:p w:rsidR="00BE5A2A" w:rsidRPr="00A06FB2" w:rsidRDefault="00BE5A2A" w:rsidP="00A06FB2">
            <w:pPr>
              <w:numPr>
                <w:ilvl w:val="0"/>
                <w:numId w:val="8"/>
              </w:numPr>
              <w:spacing w:before="100" w:beforeAutospacing="1" w:after="100" w:afterAutospacing="1"/>
              <w:rPr>
                <w:rFonts w:ascii="Times New Roman" w:hAnsi="Times New Roman"/>
              </w:rPr>
            </w:pPr>
            <w:r>
              <w:rPr>
                <w:rFonts w:ascii="Times New Roman" w:hAnsi="Times New Roman"/>
              </w:rPr>
              <w:t>how to become a storyteller</w:t>
            </w:r>
          </w:p>
          <w:p w:rsidR="00A06FB2" w:rsidRPr="0025385C" w:rsidRDefault="00A06FB2" w:rsidP="00F82D93">
            <w:pPr>
              <w:ind w:left="720"/>
              <w:rPr>
                <w:rFonts w:ascii="Times New Roman" w:hAnsi="Times New Roman"/>
              </w:rPr>
            </w:pPr>
          </w:p>
          <w:p w:rsidR="00A06FB2" w:rsidRPr="00A41235" w:rsidRDefault="00A06FB2" w:rsidP="00F82D93">
            <w:pPr>
              <w:rPr>
                <w:rFonts w:ascii="Times New Roman" w:hAnsi="Times New Roman"/>
                <w:b/>
                <w:i/>
                <w:u w:val="single"/>
              </w:rPr>
            </w:pPr>
            <w:r w:rsidRPr="00A41235">
              <w:rPr>
                <w:rFonts w:ascii="Times New Roman" w:hAnsi="Times New Roman"/>
                <w:b/>
                <w:i/>
                <w:u w:val="single"/>
              </w:rPr>
              <w:t>What do I want students to be able to do?</w:t>
            </w:r>
          </w:p>
          <w:p w:rsidR="00BE5A2A" w:rsidRDefault="00BE5A2A" w:rsidP="00BE5A2A">
            <w:pPr>
              <w:numPr>
                <w:ilvl w:val="0"/>
                <w:numId w:val="8"/>
              </w:numPr>
              <w:spacing w:before="100" w:beforeAutospacing="1" w:after="100" w:afterAutospacing="1"/>
              <w:rPr>
                <w:rFonts w:ascii="Times New Roman" w:hAnsi="Times New Roman"/>
              </w:rPr>
            </w:pPr>
            <w:r>
              <w:rPr>
                <w:rFonts w:ascii="Times New Roman" w:hAnsi="Times New Roman"/>
              </w:rPr>
              <w:t xml:space="preserve">Find </w:t>
            </w:r>
            <w:r w:rsidRPr="00A06FB2">
              <w:rPr>
                <w:rFonts w:ascii="Times New Roman" w:hAnsi="Times New Roman"/>
              </w:rPr>
              <w:t>Interest in learning about history by crossing disciplines and integrating the materials and methods of social studies, art, literature, language and music into their projects</w:t>
            </w:r>
          </w:p>
          <w:p w:rsidR="00BE5A2A" w:rsidRDefault="00BE5A2A" w:rsidP="00BE5A2A">
            <w:pPr>
              <w:numPr>
                <w:ilvl w:val="0"/>
                <w:numId w:val="8"/>
              </w:numPr>
              <w:spacing w:before="100" w:beforeAutospacing="1" w:after="100" w:afterAutospacing="1"/>
              <w:rPr>
                <w:rFonts w:ascii="Times New Roman" w:hAnsi="Times New Roman"/>
              </w:rPr>
            </w:pPr>
            <w:r w:rsidRPr="00A06FB2">
              <w:rPr>
                <w:rFonts w:ascii="Times New Roman" w:hAnsi="Times New Roman"/>
              </w:rPr>
              <w:t>develop research, writing, critical-thinking, problem-solving and presentation skills</w:t>
            </w:r>
          </w:p>
          <w:p w:rsidR="00BE5A2A" w:rsidRPr="00A06FB2" w:rsidRDefault="00BE5A2A" w:rsidP="00BE5A2A">
            <w:pPr>
              <w:numPr>
                <w:ilvl w:val="0"/>
                <w:numId w:val="8"/>
              </w:numPr>
              <w:spacing w:before="100" w:beforeAutospacing="1" w:after="100" w:afterAutospacing="1"/>
              <w:rPr>
                <w:rFonts w:ascii="Times New Roman" w:hAnsi="Times New Roman"/>
              </w:rPr>
            </w:pPr>
            <w:r>
              <w:rPr>
                <w:rFonts w:ascii="Times New Roman" w:hAnsi="Times New Roman"/>
              </w:rPr>
              <w:t>learn</w:t>
            </w:r>
            <w:r w:rsidRPr="00A06FB2">
              <w:rPr>
                <w:rFonts w:ascii="Times New Roman" w:hAnsi="Times New Roman"/>
              </w:rPr>
              <w:t xml:space="preserve"> respect and understanding through positive role models</w:t>
            </w:r>
          </w:p>
          <w:p w:rsidR="00A06FB2" w:rsidRPr="00BE5A2A" w:rsidRDefault="00BE5A2A" w:rsidP="00BE5A2A">
            <w:pPr>
              <w:numPr>
                <w:ilvl w:val="0"/>
                <w:numId w:val="8"/>
              </w:numPr>
              <w:spacing w:before="100" w:beforeAutospacing="1" w:after="100" w:afterAutospacing="1"/>
              <w:rPr>
                <w:rFonts w:ascii="Times New Roman" w:hAnsi="Times New Roman"/>
              </w:rPr>
            </w:pPr>
            <w:r w:rsidRPr="00A06FB2">
              <w:rPr>
                <w:rFonts w:ascii="Times New Roman" w:hAnsi="Times New Roman"/>
              </w:rPr>
              <w:t>Take students out of the classroom and into the world</w:t>
            </w:r>
            <w:r>
              <w:rPr>
                <w:rFonts w:ascii="Times New Roman" w:hAnsi="Times New Roman"/>
              </w:rPr>
              <w:t xml:space="preserve"> using technology and resources</w:t>
            </w:r>
          </w:p>
        </w:tc>
      </w:tr>
      <w:tr w:rsidR="00A06FB2" w:rsidTr="00F82D93">
        <w:trPr>
          <w:gridAfter w:val="1"/>
          <w:wAfter w:w="72" w:type="dxa"/>
          <w:cantSplit/>
        </w:trPr>
        <w:tc>
          <w:tcPr>
            <w:tcW w:w="9576" w:type="dxa"/>
            <w:gridSpan w:val="7"/>
            <w:shd w:val="clear" w:color="auto" w:fill="000000"/>
          </w:tcPr>
          <w:p w:rsidR="00A06FB2" w:rsidRDefault="00A06FB2" w:rsidP="00F82D93">
            <w:pPr>
              <w:jc w:val="center"/>
              <w:rPr>
                <w:rFonts w:ascii="Times" w:hAnsi="Times"/>
                <w:b/>
                <w:color w:val="FFFFFF"/>
                <w:sz w:val="32"/>
              </w:rPr>
            </w:pPr>
            <w:r>
              <w:rPr>
                <w:rFonts w:ascii="Times" w:hAnsi="Times"/>
                <w:b/>
                <w:color w:val="FFFFFF"/>
                <w:sz w:val="32"/>
              </w:rPr>
              <w:t>Stage 2: Assessment Plan</w:t>
            </w:r>
          </w:p>
        </w:tc>
      </w:tr>
      <w:tr w:rsidR="00A06FB2" w:rsidRPr="007701BF" w:rsidTr="00F82D93">
        <w:trPr>
          <w:gridAfter w:val="1"/>
          <w:wAfter w:w="72" w:type="dxa"/>
          <w:cantSplit/>
        </w:trPr>
        <w:tc>
          <w:tcPr>
            <w:tcW w:w="9576" w:type="dxa"/>
            <w:gridSpan w:val="7"/>
          </w:tcPr>
          <w:p w:rsidR="00A06FB2" w:rsidRPr="007701BF" w:rsidRDefault="00A06FB2" w:rsidP="00F82D93">
            <w:pPr>
              <w:rPr>
                <w:rFonts w:ascii="Times" w:hAnsi="Times"/>
              </w:rPr>
            </w:pPr>
            <w:r w:rsidRPr="007701BF">
              <w:rPr>
                <w:rFonts w:ascii="Times" w:hAnsi="Times"/>
              </w:rPr>
              <w:lastRenderedPageBreak/>
              <w:t>What evidence will be collected to determine whether or not the understandings have been developed, the knowledge and skill attained, an</w:t>
            </w:r>
            <w:r>
              <w:rPr>
                <w:rFonts w:ascii="Times" w:hAnsi="Times"/>
              </w:rPr>
              <w:t>d the state standards met? Create your common formative and summative assessments. What will you use? Exit tickets? Quiz? Ticket out the door?</w:t>
            </w:r>
          </w:p>
        </w:tc>
      </w:tr>
      <w:tr w:rsidR="00A06FB2" w:rsidTr="00F82D93">
        <w:trPr>
          <w:gridAfter w:val="1"/>
          <w:wAfter w:w="72" w:type="dxa"/>
        </w:trPr>
        <w:tc>
          <w:tcPr>
            <w:tcW w:w="4788" w:type="dxa"/>
            <w:gridSpan w:val="4"/>
          </w:tcPr>
          <w:p w:rsidR="00A06FB2" w:rsidRDefault="00A06FB2" w:rsidP="00F82D93">
            <w:pPr>
              <w:jc w:val="center"/>
              <w:rPr>
                <w:rFonts w:ascii="Times" w:hAnsi="Times"/>
                <w:b/>
              </w:rPr>
            </w:pPr>
            <w:r>
              <w:rPr>
                <w:rFonts w:ascii="Times" w:hAnsi="Times"/>
                <w:b/>
              </w:rPr>
              <w:t>Performance Task Summary</w:t>
            </w:r>
          </w:p>
        </w:tc>
        <w:tc>
          <w:tcPr>
            <w:tcW w:w="4788" w:type="dxa"/>
            <w:gridSpan w:val="3"/>
          </w:tcPr>
          <w:p w:rsidR="00A06FB2" w:rsidRDefault="00A06FB2" w:rsidP="00F82D93">
            <w:pPr>
              <w:jc w:val="center"/>
              <w:rPr>
                <w:rFonts w:ascii="Times" w:hAnsi="Times"/>
                <w:b/>
              </w:rPr>
            </w:pPr>
            <w:r>
              <w:rPr>
                <w:rFonts w:ascii="Times" w:hAnsi="Times"/>
                <w:b/>
              </w:rPr>
              <w:t>Other Evidence, Summarized</w:t>
            </w:r>
          </w:p>
        </w:tc>
      </w:tr>
      <w:tr w:rsidR="00A06FB2" w:rsidRPr="007701BF" w:rsidTr="00F82D93">
        <w:trPr>
          <w:gridAfter w:val="1"/>
          <w:wAfter w:w="72" w:type="dxa"/>
        </w:trPr>
        <w:tc>
          <w:tcPr>
            <w:tcW w:w="4788" w:type="dxa"/>
            <w:gridSpan w:val="4"/>
          </w:tcPr>
          <w:p w:rsidR="00A06FB2" w:rsidRPr="00C17C53" w:rsidRDefault="00A06FB2" w:rsidP="00F82D93">
            <w:pPr>
              <w:numPr>
                <w:ilvl w:val="0"/>
                <w:numId w:val="1"/>
              </w:numPr>
              <w:tabs>
                <w:tab w:val="clear" w:pos="720"/>
              </w:tabs>
              <w:ind w:left="360"/>
              <w:rPr>
                <w:rFonts w:ascii="Times New Roman" w:hAnsi="Times New Roman"/>
                <w:b/>
                <w:color w:val="808080"/>
              </w:rPr>
            </w:pPr>
            <w:r w:rsidRPr="00C17C53">
              <w:rPr>
                <w:rFonts w:ascii="Times New Roman" w:hAnsi="Times New Roman"/>
                <w:b/>
              </w:rPr>
              <w:t>Performance Tasks</w:t>
            </w:r>
          </w:p>
          <w:p w:rsidR="00A06FB2" w:rsidRPr="00C17C53" w:rsidRDefault="008F206F" w:rsidP="00777E1C">
            <w:pPr>
              <w:rPr>
                <w:rFonts w:ascii="Times New Roman" w:hAnsi="Times New Roman"/>
                <w:color w:val="808080"/>
              </w:rPr>
            </w:pPr>
            <w:r w:rsidRPr="008F206F">
              <w:rPr>
                <w:rFonts w:ascii="Times New Roman" w:hAnsi="Times New Roman"/>
              </w:rPr>
              <w:t xml:space="preserve">Students will create a personal artwork based on their interpretation of an Unsung Hero’s character and actions. They will also reflect on their experience by writing an artist statement that articulates their personal journey and interprets their work for the viewer. </w:t>
            </w:r>
          </w:p>
        </w:tc>
        <w:tc>
          <w:tcPr>
            <w:tcW w:w="4788" w:type="dxa"/>
            <w:gridSpan w:val="3"/>
          </w:tcPr>
          <w:p w:rsidR="00A06FB2" w:rsidRPr="00C17C53" w:rsidRDefault="00A06FB2" w:rsidP="00F82D93">
            <w:pPr>
              <w:numPr>
                <w:ilvl w:val="0"/>
                <w:numId w:val="1"/>
              </w:numPr>
              <w:tabs>
                <w:tab w:val="clear" w:pos="720"/>
              </w:tabs>
              <w:ind w:left="360"/>
              <w:rPr>
                <w:rFonts w:ascii="Times New Roman" w:hAnsi="Times New Roman"/>
                <w:b/>
                <w:color w:val="808080"/>
              </w:rPr>
            </w:pPr>
            <w:r w:rsidRPr="00C17C53">
              <w:rPr>
                <w:rFonts w:ascii="Times New Roman" w:hAnsi="Times New Roman"/>
                <w:b/>
              </w:rPr>
              <w:t>Writing Prompts</w:t>
            </w:r>
          </w:p>
          <w:p w:rsidR="007E7938" w:rsidRDefault="007E7938" w:rsidP="00777E1C">
            <w:pPr>
              <w:numPr>
                <w:ilvl w:val="0"/>
                <w:numId w:val="3"/>
              </w:numPr>
              <w:tabs>
                <w:tab w:val="left" w:pos="1432"/>
                <w:tab w:val="left" w:pos="2812"/>
                <w:tab w:val="left" w:pos="4292"/>
              </w:tabs>
              <w:rPr>
                <w:rFonts w:ascii="Times New Roman" w:hAnsi="Times New Roman"/>
              </w:rPr>
            </w:pPr>
            <w:r>
              <w:rPr>
                <w:rFonts w:ascii="Times New Roman" w:hAnsi="Times New Roman"/>
              </w:rPr>
              <w:t>A time in their life in which they made a personal decision and/or sacrifice through their actions that improved the life of someone else</w:t>
            </w:r>
          </w:p>
          <w:p w:rsidR="007E7938" w:rsidRDefault="007E7938" w:rsidP="00777E1C">
            <w:pPr>
              <w:numPr>
                <w:ilvl w:val="0"/>
                <w:numId w:val="3"/>
              </w:numPr>
              <w:tabs>
                <w:tab w:val="left" w:pos="1432"/>
                <w:tab w:val="left" w:pos="2812"/>
                <w:tab w:val="left" w:pos="4292"/>
              </w:tabs>
              <w:rPr>
                <w:rFonts w:ascii="Times New Roman" w:hAnsi="Times New Roman"/>
              </w:rPr>
            </w:pPr>
            <w:r>
              <w:rPr>
                <w:rFonts w:ascii="Times New Roman" w:hAnsi="Times New Roman"/>
              </w:rPr>
              <w:t>An event in their life when they were given an opportunity to better the life/lives of others and chose not to do so through their actions.</w:t>
            </w:r>
          </w:p>
          <w:p w:rsidR="007E7938" w:rsidRDefault="007E7938" w:rsidP="00777E1C">
            <w:pPr>
              <w:numPr>
                <w:ilvl w:val="0"/>
                <w:numId w:val="3"/>
              </w:numPr>
              <w:tabs>
                <w:tab w:val="left" w:pos="1432"/>
                <w:tab w:val="left" w:pos="2812"/>
                <w:tab w:val="left" w:pos="4292"/>
              </w:tabs>
              <w:rPr>
                <w:rFonts w:ascii="Times New Roman" w:hAnsi="Times New Roman"/>
              </w:rPr>
            </w:pPr>
            <w:r>
              <w:rPr>
                <w:rFonts w:ascii="Times New Roman" w:hAnsi="Times New Roman"/>
              </w:rPr>
              <w:t>How do you define the term “unsung”</w:t>
            </w:r>
          </w:p>
          <w:p w:rsidR="007E7938" w:rsidRDefault="007E7938" w:rsidP="00777E1C">
            <w:pPr>
              <w:numPr>
                <w:ilvl w:val="0"/>
                <w:numId w:val="3"/>
              </w:numPr>
              <w:tabs>
                <w:tab w:val="left" w:pos="1432"/>
                <w:tab w:val="left" w:pos="2812"/>
                <w:tab w:val="left" w:pos="4292"/>
              </w:tabs>
              <w:rPr>
                <w:rFonts w:ascii="Times New Roman" w:hAnsi="Times New Roman"/>
              </w:rPr>
            </w:pPr>
            <w:r>
              <w:rPr>
                <w:rFonts w:ascii="Times New Roman" w:hAnsi="Times New Roman"/>
              </w:rPr>
              <w:t>What are the characteristics of a hero?</w:t>
            </w:r>
          </w:p>
          <w:p w:rsidR="007E7938" w:rsidRDefault="007E7938" w:rsidP="00777E1C">
            <w:pPr>
              <w:numPr>
                <w:ilvl w:val="0"/>
                <w:numId w:val="3"/>
              </w:numPr>
              <w:tabs>
                <w:tab w:val="left" w:pos="1432"/>
                <w:tab w:val="left" w:pos="2812"/>
                <w:tab w:val="left" w:pos="4292"/>
              </w:tabs>
              <w:rPr>
                <w:rFonts w:ascii="Times New Roman" w:hAnsi="Times New Roman"/>
              </w:rPr>
            </w:pPr>
            <w:r w:rsidRPr="008F206F">
              <w:rPr>
                <w:rFonts w:ascii="Times New Roman" w:hAnsi="Times New Roman"/>
                <w:b/>
                <w:u w:val="single"/>
              </w:rPr>
              <w:t xml:space="preserve">Artist Statement </w:t>
            </w:r>
            <w:r>
              <w:rPr>
                <w:rFonts w:ascii="Times New Roman" w:hAnsi="Times New Roman"/>
              </w:rPr>
              <w:t xml:space="preserve">(20% grade) (how did you select your topic, how does your work express your hero’s character and heroic acts, how did you use </w:t>
            </w:r>
            <w:r w:rsidR="008F206F">
              <w:rPr>
                <w:rFonts w:ascii="Times New Roman" w:hAnsi="Times New Roman"/>
              </w:rPr>
              <w:t>creativity</w:t>
            </w:r>
            <w:r>
              <w:rPr>
                <w:rFonts w:ascii="Times New Roman" w:hAnsi="Times New Roman"/>
              </w:rPr>
              <w:t xml:space="preserve"> and process to create you</w:t>
            </w:r>
            <w:r w:rsidR="008F206F">
              <w:rPr>
                <w:rFonts w:ascii="Times New Roman" w:hAnsi="Times New Roman"/>
              </w:rPr>
              <w:t>r piece, how has this project and</w:t>
            </w:r>
            <w:r>
              <w:rPr>
                <w:rFonts w:ascii="Times New Roman" w:hAnsi="Times New Roman"/>
              </w:rPr>
              <w:t xml:space="preserve"> the research you conducted on this hero changed your life</w:t>
            </w:r>
            <w:r w:rsidR="008F206F">
              <w:rPr>
                <w:rFonts w:ascii="Times New Roman" w:hAnsi="Times New Roman"/>
              </w:rPr>
              <w:t xml:space="preserve"> or outlook on it?   (500 – 1,000 words)</w:t>
            </w:r>
          </w:p>
          <w:p w:rsidR="008F206F" w:rsidRDefault="008F206F" w:rsidP="008F206F">
            <w:pPr>
              <w:tabs>
                <w:tab w:val="left" w:pos="1432"/>
                <w:tab w:val="left" w:pos="2812"/>
                <w:tab w:val="left" w:pos="4292"/>
              </w:tabs>
              <w:rPr>
                <w:rFonts w:ascii="Times New Roman" w:hAnsi="Times New Roman"/>
              </w:rPr>
            </w:pPr>
          </w:p>
          <w:p w:rsidR="007E7938" w:rsidRDefault="007E7938" w:rsidP="007E7938">
            <w:pPr>
              <w:tabs>
                <w:tab w:val="left" w:pos="1432"/>
                <w:tab w:val="left" w:pos="2812"/>
                <w:tab w:val="left" w:pos="4292"/>
              </w:tabs>
              <w:rPr>
                <w:rFonts w:ascii="Times New Roman" w:hAnsi="Times New Roman"/>
              </w:rPr>
            </w:pPr>
            <w:r>
              <w:rPr>
                <w:rFonts w:ascii="Times New Roman" w:hAnsi="Times New Roman"/>
              </w:rPr>
              <w:t>Reading prompts</w:t>
            </w:r>
          </w:p>
          <w:p w:rsidR="007E7938" w:rsidRDefault="007E7938" w:rsidP="007E7938">
            <w:pPr>
              <w:numPr>
                <w:ilvl w:val="0"/>
                <w:numId w:val="4"/>
              </w:numPr>
              <w:rPr>
                <w:rFonts w:ascii="Times New Roman" w:hAnsi="Times New Roman"/>
                <w:bCs/>
                <w:sz w:val="20"/>
                <w:szCs w:val="20"/>
              </w:rPr>
            </w:pPr>
            <w:r w:rsidRPr="007E7938">
              <w:rPr>
                <w:rFonts w:ascii="Times New Roman" w:hAnsi="Times New Roman"/>
              </w:rPr>
              <w:t xml:space="preserve"> </w:t>
            </w:r>
            <w:hyperlink r:id="rId5" w:history="1">
              <w:r w:rsidRPr="00423484">
                <w:rPr>
                  <w:rStyle w:val="Hyperlink"/>
                  <w:rFonts w:ascii="Times New Roman" w:hAnsi="Times New Roman"/>
                  <w:bCs/>
                  <w:sz w:val="20"/>
                  <w:szCs w:val="20"/>
                </w:rPr>
                <w:t>http://lowellmilkencenter.org/art-project-heroes/</w:t>
              </w:r>
            </w:hyperlink>
          </w:p>
          <w:p w:rsidR="00A06FB2" w:rsidRPr="007E7938" w:rsidRDefault="00A06FB2" w:rsidP="007E7938">
            <w:pPr>
              <w:tabs>
                <w:tab w:val="left" w:pos="1432"/>
                <w:tab w:val="left" w:pos="2812"/>
                <w:tab w:val="left" w:pos="4292"/>
              </w:tabs>
              <w:rPr>
                <w:rFonts w:ascii="Times New Roman" w:hAnsi="Times New Roman"/>
              </w:rPr>
            </w:pPr>
          </w:p>
          <w:p w:rsidR="007E7938" w:rsidRPr="007701BF" w:rsidRDefault="007E7938" w:rsidP="007E7938">
            <w:pPr>
              <w:tabs>
                <w:tab w:val="left" w:pos="1432"/>
                <w:tab w:val="left" w:pos="2812"/>
                <w:tab w:val="left" w:pos="4292"/>
              </w:tabs>
              <w:rPr>
                <w:rFonts w:ascii="Times New Roman" w:hAnsi="Times New Roman"/>
              </w:rPr>
            </w:pPr>
            <w:r>
              <w:rPr>
                <w:rFonts w:ascii="Times New Roman" w:hAnsi="Times New Roman"/>
              </w:rPr>
              <w:t xml:space="preserve"> </w:t>
            </w:r>
          </w:p>
        </w:tc>
      </w:tr>
      <w:tr w:rsidR="00A06FB2" w:rsidTr="00F82D93">
        <w:trPr>
          <w:gridAfter w:val="1"/>
          <w:wAfter w:w="72" w:type="dxa"/>
        </w:trPr>
        <w:tc>
          <w:tcPr>
            <w:tcW w:w="4788" w:type="dxa"/>
            <w:gridSpan w:val="4"/>
          </w:tcPr>
          <w:p w:rsidR="00A06FB2" w:rsidRDefault="00A06FB2" w:rsidP="00F82D93">
            <w:pPr>
              <w:jc w:val="center"/>
              <w:rPr>
                <w:rFonts w:ascii="Times" w:hAnsi="Times"/>
                <w:b/>
              </w:rPr>
            </w:pPr>
            <w:r>
              <w:rPr>
                <w:b/>
              </w:rPr>
              <w:t>Self-Assessments</w:t>
            </w:r>
          </w:p>
        </w:tc>
        <w:tc>
          <w:tcPr>
            <w:tcW w:w="4788" w:type="dxa"/>
            <w:gridSpan w:val="3"/>
          </w:tcPr>
          <w:p w:rsidR="00A06FB2" w:rsidRDefault="00A06FB2" w:rsidP="00F82D93">
            <w:pPr>
              <w:jc w:val="center"/>
              <w:rPr>
                <w:rFonts w:ascii="Times" w:hAnsi="Times"/>
                <w:b/>
              </w:rPr>
            </w:pPr>
            <w:r>
              <w:rPr>
                <w:rFonts w:ascii="Times" w:hAnsi="Times"/>
                <w:b/>
              </w:rPr>
              <w:t>Rubric Titles</w:t>
            </w:r>
          </w:p>
        </w:tc>
      </w:tr>
      <w:tr w:rsidR="00A06FB2" w:rsidRPr="00FE5B5A" w:rsidTr="00F82D93">
        <w:trPr>
          <w:gridAfter w:val="1"/>
          <w:wAfter w:w="72" w:type="dxa"/>
        </w:trPr>
        <w:tc>
          <w:tcPr>
            <w:tcW w:w="4788" w:type="dxa"/>
            <w:gridSpan w:val="4"/>
          </w:tcPr>
          <w:p w:rsidR="00A06FB2" w:rsidRPr="008901C0" w:rsidRDefault="00A06FB2" w:rsidP="00F82D93">
            <w:pPr>
              <w:numPr>
                <w:ilvl w:val="0"/>
                <w:numId w:val="1"/>
              </w:numPr>
              <w:tabs>
                <w:tab w:val="clear" w:pos="720"/>
              </w:tabs>
              <w:ind w:left="360"/>
              <w:rPr>
                <w:rFonts w:ascii="Times New Roman" w:hAnsi="Times New Roman"/>
                <w:b/>
                <w:color w:val="808080"/>
              </w:rPr>
            </w:pPr>
            <w:r w:rsidRPr="008901C0">
              <w:rPr>
                <w:rFonts w:ascii="Times New Roman" w:hAnsi="Times New Roman"/>
                <w:b/>
              </w:rPr>
              <w:t>Observational Checklists</w:t>
            </w:r>
          </w:p>
          <w:p w:rsidR="00A06FB2" w:rsidRDefault="00B92919" w:rsidP="00A06FB2">
            <w:pPr>
              <w:numPr>
                <w:ilvl w:val="0"/>
                <w:numId w:val="3"/>
              </w:numPr>
              <w:tabs>
                <w:tab w:val="left" w:pos="1432"/>
                <w:tab w:val="left" w:pos="2812"/>
                <w:tab w:val="left" w:pos="4292"/>
              </w:tabs>
              <w:rPr>
                <w:rFonts w:ascii="Times New Roman" w:hAnsi="Times New Roman"/>
              </w:rPr>
            </w:pPr>
            <w:r>
              <w:rPr>
                <w:rFonts w:ascii="Times New Roman" w:hAnsi="Times New Roman"/>
              </w:rPr>
              <w:t>PowerPoint</w:t>
            </w:r>
            <w:r w:rsidR="00A06FB2">
              <w:rPr>
                <w:rFonts w:ascii="Times New Roman" w:hAnsi="Times New Roman"/>
              </w:rPr>
              <w:t xml:space="preserve"> visual reference</w:t>
            </w:r>
          </w:p>
          <w:p w:rsidR="00A06FB2" w:rsidRDefault="00A06FB2" w:rsidP="00A06FB2">
            <w:pPr>
              <w:numPr>
                <w:ilvl w:val="0"/>
                <w:numId w:val="3"/>
              </w:numPr>
              <w:tabs>
                <w:tab w:val="left" w:pos="1432"/>
                <w:tab w:val="left" w:pos="2812"/>
                <w:tab w:val="left" w:pos="4292"/>
              </w:tabs>
              <w:rPr>
                <w:rFonts w:ascii="Times New Roman" w:hAnsi="Times New Roman"/>
              </w:rPr>
            </w:pPr>
            <w:r>
              <w:rPr>
                <w:rFonts w:ascii="Times New Roman" w:hAnsi="Times New Roman"/>
              </w:rPr>
              <w:t>Did student fill the page?</w:t>
            </w:r>
          </w:p>
          <w:p w:rsidR="00A06FB2" w:rsidRDefault="00A06FB2" w:rsidP="00A06FB2">
            <w:pPr>
              <w:numPr>
                <w:ilvl w:val="0"/>
                <w:numId w:val="3"/>
              </w:numPr>
              <w:tabs>
                <w:tab w:val="left" w:pos="1432"/>
                <w:tab w:val="left" w:pos="2812"/>
                <w:tab w:val="left" w:pos="4292"/>
              </w:tabs>
              <w:rPr>
                <w:rFonts w:ascii="Times New Roman" w:hAnsi="Times New Roman"/>
              </w:rPr>
            </w:pPr>
            <w:r>
              <w:rPr>
                <w:rFonts w:ascii="Times New Roman" w:hAnsi="Times New Roman"/>
              </w:rPr>
              <w:t>Did student overlap objects, drawings, writing, etc.?</w:t>
            </w:r>
          </w:p>
          <w:p w:rsidR="00A06FB2" w:rsidRPr="00883DBC" w:rsidRDefault="00A06FB2" w:rsidP="00A06FB2">
            <w:pPr>
              <w:numPr>
                <w:ilvl w:val="0"/>
                <w:numId w:val="3"/>
              </w:numPr>
              <w:tabs>
                <w:tab w:val="left" w:pos="1432"/>
                <w:tab w:val="left" w:pos="2812"/>
                <w:tab w:val="left" w:pos="4292"/>
              </w:tabs>
              <w:rPr>
                <w:rFonts w:ascii="Times New Roman" w:hAnsi="Times New Roman"/>
              </w:rPr>
            </w:pPr>
            <w:r>
              <w:t>Did the student use at least three mediums throughout the journals pages? (</w:t>
            </w:r>
            <w:r w:rsidR="00B92919">
              <w:t>Watercolor</w:t>
            </w:r>
            <w:r>
              <w:t>, paper, personal fodder, markers, colored pencil etc.)</w:t>
            </w:r>
          </w:p>
          <w:p w:rsidR="00A06FB2" w:rsidRPr="008901C0" w:rsidRDefault="00A06FB2" w:rsidP="00F82D93">
            <w:pPr>
              <w:tabs>
                <w:tab w:val="left" w:pos="1432"/>
                <w:tab w:val="left" w:pos="2812"/>
                <w:tab w:val="left" w:pos="4292"/>
              </w:tabs>
              <w:rPr>
                <w:rFonts w:ascii="Times New Roman" w:hAnsi="Times New Roman"/>
                <w:b/>
              </w:rPr>
            </w:pPr>
          </w:p>
          <w:p w:rsidR="00A06FB2" w:rsidRPr="008901C0" w:rsidRDefault="00A06FB2" w:rsidP="00F82D93">
            <w:pPr>
              <w:numPr>
                <w:ilvl w:val="0"/>
                <w:numId w:val="1"/>
              </w:numPr>
              <w:tabs>
                <w:tab w:val="clear" w:pos="720"/>
              </w:tabs>
              <w:ind w:left="360"/>
              <w:rPr>
                <w:rFonts w:ascii="Times New Roman" w:hAnsi="Times New Roman"/>
                <w:b/>
                <w:color w:val="808080"/>
              </w:rPr>
            </w:pPr>
            <w:r w:rsidRPr="008901C0">
              <w:rPr>
                <w:rFonts w:ascii="Times New Roman" w:hAnsi="Times New Roman"/>
                <w:b/>
              </w:rPr>
              <w:t>Student Reflection</w:t>
            </w:r>
          </w:p>
          <w:p w:rsidR="00A06FB2" w:rsidRPr="007701BF" w:rsidRDefault="00A06FB2" w:rsidP="00A06FB2">
            <w:pPr>
              <w:numPr>
                <w:ilvl w:val="0"/>
                <w:numId w:val="3"/>
              </w:numPr>
              <w:tabs>
                <w:tab w:val="left" w:pos="1432"/>
                <w:tab w:val="left" w:pos="2812"/>
                <w:tab w:val="left" w:pos="4292"/>
              </w:tabs>
              <w:rPr>
                <w:rFonts w:ascii="Times New Roman" w:hAnsi="Times New Roman"/>
              </w:rPr>
            </w:pPr>
            <w:r>
              <w:rPr>
                <w:rFonts w:ascii="Times New Roman" w:hAnsi="Times New Roman"/>
              </w:rPr>
              <w:t xml:space="preserve">The student will distinguish between complete and incomplete pages based </w:t>
            </w:r>
            <w:r>
              <w:rPr>
                <w:rFonts w:ascii="Times New Roman" w:hAnsi="Times New Roman"/>
              </w:rPr>
              <w:lastRenderedPageBreak/>
              <w:t>off the criteria and if their personal message is conveyed</w:t>
            </w:r>
          </w:p>
        </w:tc>
        <w:tc>
          <w:tcPr>
            <w:tcW w:w="4788" w:type="dxa"/>
            <w:gridSpan w:val="3"/>
          </w:tcPr>
          <w:p w:rsidR="00A06FB2" w:rsidRPr="00FE5B5A" w:rsidRDefault="00777E1C" w:rsidP="00777E1C">
            <w:pPr>
              <w:numPr>
                <w:ilvl w:val="0"/>
                <w:numId w:val="7"/>
              </w:numPr>
              <w:rPr>
                <w:rFonts w:ascii="Times New Roman" w:hAnsi="Times New Roman"/>
                <w:color w:val="808080"/>
              </w:rPr>
            </w:pPr>
            <w:r>
              <w:rPr>
                <w:b/>
              </w:rPr>
              <w:lastRenderedPageBreak/>
              <w:t>See attached rubric</w:t>
            </w:r>
          </w:p>
        </w:tc>
      </w:tr>
      <w:tr w:rsidR="00A06FB2" w:rsidTr="00F82D93">
        <w:trPr>
          <w:gridAfter w:val="1"/>
          <w:wAfter w:w="72" w:type="dxa"/>
          <w:cantSplit/>
        </w:trPr>
        <w:tc>
          <w:tcPr>
            <w:tcW w:w="9576" w:type="dxa"/>
            <w:gridSpan w:val="7"/>
            <w:shd w:val="clear" w:color="auto" w:fill="000000"/>
          </w:tcPr>
          <w:p w:rsidR="00A06FB2" w:rsidRDefault="00A06FB2" w:rsidP="00F82D93">
            <w:pPr>
              <w:jc w:val="center"/>
              <w:rPr>
                <w:rFonts w:ascii="Times" w:hAnsi="Times"/>
                <w:b/>
                <w:color w:val="FFFFFF"/>
                <w:sz w:val="32"/>
              </w:rPr>
            </w:pPr>
            <w:r>
              <w:rPr>
                <w:rFonts w:ascii="Times" w:hAnsi="Times"/>
                <w:b/>
                <w:color w:val="FFFFFF"/>
                <w:sz w:val="32"/>
              </w:rPr>
              <w:t>Stage 3: Learning Activities</w:t>
            </w:r>
          </w:p>
        </w:tc>
      </w:tr>
      <w:tr w:rsidR="00A06FB2" w:rsidRPr="007951A4" w:rsidTr="00F82D93">
        <w:trPr>
          <w:gridAfter w:val="1"/>
          <w:wAfter w:w="72" w:type="dxa"/>
        </w:trPr>
        <w:tc>
          <w:tcPr>
            <w:tcW w:w="9576" w:type="dxa"/>
            <w:gridSpan w:val="7"/>
          </w:tcPr>
          <w:p w:rsidR="00A06FB2" w:rsidRPr="007951A4" w:rsidRDefault="00A06FB2" w:rsidP="00F82D93">
            <w:pPr>
              <w:rPr>
                <w:rFonts w:ascii="Times New Roman" w:hAnsi="Times New Roman"/>
                <w:color w:val="808080"/>
              </w:rPr>
            </w:pPr>
            <w:r w:rsidRPr="00883DBC">
              <w:rPr>
                <w:rFonts w:ascii="Times New Roman" w:hAnsi="Times New Roman"/>
                <w:color w:val="808080"/>
              </w:rPr>
              <w:t xml:space="preserve">What sequence of learning activities and teaching will enable students to perform well at the understandings in Stage 2 and thus display evidence of the desired results in stage one? </w:t>
            </w:r>
            <w:r>
              <w:rPr>
                <w:rFonts w:ascii="Times New Roman" w:hAnsi="Times New Roman"/>
                <w:color w:val="808080"/>
              </w:rPr>
              <w:t>Which strategy addresses which standard? Create common formative and summative assessments.</w:t>
            </w:r>
          </w:p>
        </w:tc>
      </w:tr>
      <w:tr w:rsidR="00A06FB2" w:rsidRPr="007951A4" w:rsidTr="00F82D93">
        <w:trPr>
          <w:gridAfter w:val="1"/>
          <w:wAfter w:w="72" w:type="dxa"/>
        </w:trPr>
        <w:tc>
          <w:tcPr>
            <w:tcW w:w="738" w:type="dxa"/>
          </w:tcPr>
          <w:p w:rsidR="00A06FB2" w:rsidRDefault="00A06FB2" w:rsidP="00F82D93">
            <w:pPr>
              <w:jc w:val="center"/>
              <w:rPr>
                <w:rFonts w:ascii="Times New Roman" w:hAnsi="Times New Roman"/>
                <w:b/>
              </w:rPr>
            </w:pPr>
            <w:r>
              <w:rPr>
                <w:rFonts w:ascii="Times New Roman" w:hAnsi="Times New Roman"/>
                <w:b/>
              </w:rPr>
              <w:t>Date</w:t>
            </w:r>
          </w:p>
        </w:tc>
        <w:tc>
          <w:tcPr>
            <w:tcW w:w="1980" w:type="dxa"/>
          </w:tcPr>
          <w:p w:rsidR="00A06FB2" w:rsidRDefault="00A06FB2" w:rsidP="00F82D93">
            <w:pPr>
              <w:jc w:val="center"/>
              <w:rPr>
                <w:rFonts w:ascii="Times New Roman" w:hAnsi="Times New Roman"/>
                <w:b/>
              </w:rPr>
            </w:pPr>
            <w:r w:rsidRPr="007951A4">
              <w:rPr>
                <w:rFonts w:ascii="Times New Roman" w:hAnsi="Times New Roman"/>
                <w:b/>
              </w:rPr>
              <w:t>Activities</w:t>
            </w:r>
            <w:r>
              <w:rPr>
                <w:rFonts w:ascii="Times New Roman" w:hAnsi="Times New Roman"/>
                <w:b/>
              </w:rPr>
              <w:t>/</w:t>
            </w:r>
          </w:p>
          <w:p w:rsidR="00A06FB2" w:rsidRPr="007951A4" w:rsidRDefault="00A06FB2" w:rsidP="00F82D93">
            <w:pPr>
              <w:jc w:val="center"/>
              <w:rPr>
                <w:rFonts w:ascii="Times New Roman" w:hAnsi="Times New Roman"/>
                <w:b/>
              </w:rPr>
            </w:pPr>
            <w:r>
              <w:rPr>
                <w:rFonts w:ascii="Times New Roman" w:hAnsi="Times New Roman"/>
                <w:b/>
              </w:rPr>
              <w:t>Instructional Strategies</w:t>
            </w:r>
          </w:p>
        </w:tc>
        <w:tc>
          <w:tcPr>
            <w:tcW w:w="2070" w:type="dxa"/>
            <w:gridSpan w:val="2"/>
          </w:tcPr>
          <w:p w:rsidR="00A06FB2" w:rsidRPr="007951A4" w:rsidRDefault="00A06FB2" w:rsidP="00F82D93">
            <w:pPr>
              <w:jc w:val="center"/>
              <w:rPr>
                <w:rFonts w:ascii="Times New Roman" w:hAnsi="Times New Roman"/>
                <w:b/>
              </w:rPr>
            </w:pPr>
            <w:r w:rsidRPr="007951A4">
              <w:rPr>
                <w:rFonts w:ascii="Times New Roman" w:hAnsi="Times New Roman"/>
                <w:b/>
              </w:rPr>
              <w:t>Resources</w:t>
            </w:r>
            <w:r>
              <w:rPr>
                <w:rFonts w:ascii="Times New Roman" w:hAnsi="Times New Roman"/>
                <w:b/>
              </w:rPr>
              <w:t xml:space="preserve"> and Technology</w:t>
            </w:r>
          </w:p>
        </w:tc>
        <w:tc>
          <w:tcPr>
            <w:tcW w:w="2394" w:type="dxa"/>
            <w:gridSpan w:val="2"/>
          </w:tcPr>
          <w:p w:rsidR="00A06FB2" w:rsidRPr="007951A4" w:rsidRDefault="00A06FB2" w:rsidP="00F82D93">
            <w:pPr>
              <w:jc w:val="center"/>
              <w:rPr>
                <w:rFonts w:ascii="Times New Roman" w:hAnsi="Times New Roman"/>
                <w:b/>
              </w:rPr>
            </w:pPr>
            <w:r>
              <w:rPr>
                <w:rFonts w:ascii="Times New Roman" w:hAnsi="Times New Roman"/>
                <w:b/>
              </w:rPr>
              <w:t>Literacy</w:t>
            </w:r>
            <w:r w:rsidRPr="007951A4">
              <w:rPr>
                <w:rFonts w:ascii="Times New Roman" w:hAnsi="Times New Roman"/>
                <w:b/>
              </w:rPr>
              <w:t xml:space="preserve"> Connections</w:t>
            </w:r>
          </w:p>
        </w:tc>
        <w:tc>
          <w:tcPr>
            <w:tcW w:w="2394" w:type="dxa"/>
          </w:tcPr>
          <w:p w:rsidR="00A06FB2" w:rsidRPr="007951A4" w:rsidRDefault="00A06FB2" w:rsidP="00F82D93">
            <w:pPr>
              <w:jc w:val="center"/>
              <w:rPr>
                <w:rFonts w:ascii="Times New Roman" w:hAnsi="Times New Roman"/>
                <w:b/>
              </w:rPr>
            </w:pPr>
            <w:r w:rsidRPr="007951A4">
              <w:rPr>
                <w:rFonts w:ascii="Times New Roman" w:hAnsi="Times New Roman"/>
                <w:b/>
              </w:rPr>
              <w:t>Diffe</w:t>
            </w:r>
            <w:r>
              <w:rPr>
                <w:rFonts w:ascii="Times New Roman" w:hAnsi="Times New Roman"/>
                <w:b/>
              </w:rPr>
              <w:t>rentiation and Specialized Instruction</w:t>
            </w:r>
          </w:p>
        </w:tc>
      </w:tr>
      <w:tr w:rsidR="00A06FB2" w:rsidRPr="001B77AD" w:rsidTr="00F82D93">
        <w:trPr>
          <w:gridAfter w:val="1"/>
          <w:wAfter w:w="72" w:type="dxa"/>
        </w:trPr>
        <w:tc>
          <w:tcPr>
            <w:tcW w:w="738" w:type="dxa"/>
          </w:tcPr>
          <w:p w:rsidR="00A06FB2" w:rsidRDefault="00A52288" w:rsidP="00F82D93">
            <w:pPr>
              <w:rPr>
                <w:rFonts w:ascii="Times New Roman" w:hAnsi="Times New Roman"/>
                <w:b/>
                <w:bCs/>
                <w:i/>
                <w:sz w:val="20"/>
                <w:szCs w:val="20"/>
              </w:rPr>
            </w:pPr>
            <w:r>
              <w:rPr>
                <w:rFonts w:ascii="Times New Roman" w:hAnsi="Times New Roman"/>
                <w:b/>
                <w:bCs/>
                <w:i/>
                <w:sz w:val="20"/>
                <w:szCs w:val="20"/>
              </w:rPr>
              <w:t>Week one</w:t>
            </w: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Default="00582941" w:rsidP="00F82D93">
            <w:pPr>
              <w:rPr>
                <w:rFonts w:ascii="Times New Roman" w:hAnsi="Times New Roman"/>
                <w:b/>
                <w:bCs/>
                <w:i/>
                <w:sz w:val="20"/>
                <w:szCs w:val="20"/>
              </w:rPr>
            </w:pPr>
          </w:p>
          <w:p w:rsidR="00582941" w:rsidRPr="008901C0" w:rsidRDefault="00A52288" w:rsidP="00F82D93">
            <w:pPr>
              <w:rPr>
                <w:rFonts w:ascii="Times New Roman" w:hAnsi="Times New Roman"/>
                <w:b/>
                <w:bCs/>
                <w:i/>
                <w:sz w:val="20"/>
                <w:szCs w:val="20"/>
              </w:rPr>
            </w:pPr>
            <w:r>
              <w:rPr>
                <w:rFonts w:ascii="Times New Roman" w:hAnsi="Times New Roman"/>
                <w:b/>
                <w:bCs/>
                <w:i/>
                <w:sz w:val="20"/>
                <w:szCs w:val="20"/>
              </w:rPr>
              <w:t>Week two</w:t>
            </w:r>
          </w:p>
        </w:tc>
        <w:tc>
          <w:tcPr>
            <w:tcW w:w="1980" w:type="dxa"/>
          </w:tcPr>
          <w:p w:rsidR="00A06FB2" w:rsidRDefault="00A52288" w:rsidP="00A06FB2">
            <w:pPr>
              <w:numPr>
                <w:ilvl w:val="0"/>
                <w:numId w:val="4"/>
              </w:numPr>
              <w:rPr>
                <w:rFonts w:ascii="Times New Roman" w:hAnsi="Times New Roman"/>
                <w:bCs/>
                <w:sz w:val="20"/>
                <w:szCs w:val="20"/>
              </w:rPr>
            </w:pPr>
            <w:r>
              <w:rPr>
                <w:rFonts w:ascii="Times New Roman" w:hAnsi="Times New Roman"/>
                <w:bCs/>
                <w:sz w:val="20"/>
                <w:szCs w:val="20"/>
              </w:rPr>
              <w:t>Students will to the computer lab to research their Unsung Hero</w:t>
            </w:r>
          </w:p>
          <w:p w:rsidR="00A52288" w:rsidRDefault="00A52288" w:rsidP="00A52288">
            <w:pPr>
              <w:rPr>
                <w:rFonts w:ascii="Times New Roman" w:hAnsi="Times New Roman"/>
                <w:bCs/>
                <w:sz w:val="20"/>
                <w:szCs w:val="20"/>
              </w:rPr>
            </w:pPr>
          </w:p>
          <w:p w:rsidR="00A52288" w:rsidRDefault="00A52288" w:rsidP="00A52288">
            <w:pPr>
              <w:rPr>
                <w:rFonts w:ascii="Times New Roman" w:hAnsi="Times New Roman"/>
                <w:bCs/>
                <w:sz w:val="20"/>
                <w:szCs w:val="20"/>
              </w:rPr>
            </w:pPr>
          </w:p>
          <w:p w:rsidR="00A52288" w:rsidRDefault="00A52288" w:rsidP="00A52288">
            <w:pPr>
              <w:rPr>
                <w:rFonts w:ascii="Times New Roman" w:hAnsi="Times New Roman"/>
                <w:bCs/>
                <w:sz w:val="20"/>
                <w:szCs w:val="20"/>
              </w:rPr>
            </w:pPr>
          </w:p>
          <w:p w:rsidR="00A52288" w:rsidRDefault="00A52288" w:rsidP="00A52288">
            <w:pPr>
              <w:rPr>
                <w:rFonts w:ascii="Times New Roman" w:hAnsi="Times New Roman"/>
                <w:bCs/>
                <w:sz w:val="20"/>
                <w:szCs w:val="20"/>
              </w:rPr>
            </w:pPr>
          </w:p>
          <w:p w:rsidR="00A52288" w:rsidRDefault="00A52288" w:rsidP="00A52288">
            <w:pPr>
              <w:rPr>
                <w:rFonts w:ascii="Times New Roman" w:hAnsi="Times New Roman"/>
                <w:bCs/>
                <w:sz w:val="20"/>
                <w:szCs w:val="20"/>
              </w:rPr>
            </w:pPr>
          </w:p>
          <w:p w:rsidR="00A52288" w:rsidRDefault="00A52288" w:rsidP="00A52288">
            <w:pPr>
              <w:pStyle w:val="ListParagraph"/>
              <w:numPr>
                <w:ilvl w:val="0"/>
                <w:numId w:val="7"/>
              </w:numPr>
              <w:rPr>
                <w:rFonts w:ascii="Times New Roman" w:hAnsi="Times New Roman"/>
                <w:bCs/>
                <w:sz w:val="20"/>
                <w:szCs w:val="20"/>
              </w:rPr>
            </w:pPr>
            <w:r>
              <w:rPr>
                <w:rFonts w:ascii="Times New Roman" w:hAnsi="Times New Roman"/>
                <w:bCs/>
                <w:sz w:val="20"/>
                <w:szCs w:val="20"/>
              </w:rPr>
              <w:t>Students will create an artwork that portrays their Unsung Hero and their act of heroism</w:t>
            </w:r>
          </w:p>
          <w:p w:rsidR="00A52288" w:rsidRPr="00A52288" w:rsidRDefault="00A52288" w:rsidP="00A52288">
            <w:pPr>
              <w:pStyle w:val="ListParagraph"/>
              <w:rPr>
                <w:rFonts w:ascii="Times New Roman" w:hAnsi="Times New Roman"/>
                <w:bCs/>
                <w:sz w:val="20"/>
                <w:szCs w:val="20"/>
              </w:rPr>
            </w:pPr>
          </w:p>
        </w:tc>
        <w:tc>
          <w:tcPr>
            <w:tcW w:w="2070" w:type="dxa"/>
            <w:gridSpan w:val="2"/>
          </w:tcPr>
          <w:p w:rsidR="00A06FB2" w:rsidRDefault="00582941" w:rsidP="00582941">
            <w:pPr>
              <w:rPr>
                <w:rFonts w:ascii="Times New Roman" w:hAnsi="Times New Roman"/>
                <w:bCs/>
                <w:sz w:val="20"/>
                <w:szCs w:val="20"/>
              </w:rPr>
            </w:pPr>
            <w:r>
              <w:rPr>
                <w:rFonts w:ascii="Times New Roman" w:hAnsi="Times New Roman"/>
                <w:bCs/>
                <w:sz w:val="20"/>
                <w:szCs w:val="20"/>
              </w:rPr>
              <w:t>Power point</w:t>
            </w:r>
          </w:p>
          <w:p w:rsidR="00582941" w:rsidRDefault="00582941" w:rsidP="00582941">
            <w:pPr>
              <w:rPr>
                <w:rFonts w:ascii="Times New Roman" w:hAnsi="Times New Roman"/>
                <w:bCs/>
                <w:sz w:val="20"/>
                <w:szCs w:val="20"/>
              </w:rPr>
            </w:pPr>
          </w:p>
          <w:p w:rsidR="00582941" w:rsidRDefault="00582941" w:rsidP="00582941">
            <w:pPr>
              <w:rPr>
                <w:rFonts w:ascii="Times New Roman" w:hAnsi="Times New Roman"/>
                <w:bCs/>
                <w:sz w:val="20"/>
                <w:szCs w:val="20"/>
              </w:rPr>
            </w:pPr>
            <w:r>
              <w:rPr>
                <w:rFonts w:ascii="Times New Roman" w:hAnsi="Times New Roman"/>
                <w:bCs/>
                <w:sz w:val="20"/>
                <w:szCs w:val="20"/>
              </w:rPr>
              <w:t>Video clip</w:t>
            </w:r>
          </w:p>
          <w:p w:rsidR="00582941" w:rsidRDefault="00B92919" w:rsidP="00582941">
            <w:pPr>
              <w:numPr>
                <w:ilvl w:val="0"/>
                <w:numId w:val="4"/>
              </w:numPr>
              <w:rPr>
                <w:rFonts w:ascii="Times New Roman" w:hAnsi="Times New Roman"/>
                <w:bCs/>
                <w:sz w:val="20"/>
                <w:szCs w:val="20"/>
              </w:rPr>
            </w:pPr>
            <w:hyperlink r:id="rId6" w:history="1">
              <w:r w:rsidR="00582941" w:rsidRPr="00423484">
                <w:rPr>
                  <w:rStyle w:val="Hyperlink"/>
                  <w:rFonts w:ascii="Times New Roman" w:hAnsi="Times New Roman"/>
                  <w:bCs/>
                  <w:sz w:val="20"/>
                  <w:szCs w:val="20"/>
                </w:rPr>
                <w:t>http://lowellmilkencenter.org/irena-sendler-storytellers/</w:t>
              </w:r>
            </w:hyperlink>
          </w:p>
          <w:p w:rsidR="00582941" w:rsidRDefault="00582941" w:rsidP="00582941">
            <w:pPr>
              <w:rPr>
                <w:rFonts w:ascii="Times New Roman" w:hAnsi="Times New Roman"/>
                <w:bCs/>
                <w:sz w:val="20"/>
                <w:szCs w:val="20"/>
              </w:rPr>
            </w:pPr>
          </w:p>
          <w:p w:rsidR="00582941" w:rsidRDefault="00582941" w:rsidP="00582941">
            <w:pPr>
              <w:rPr>
                <w:rFonts w:ascii="Times New Roman" w:hAnsi="Times New Roman"/>
                <w:bCs/>
                <w:sz w:val="20"/>
                <w:szCs w:val="20"/>
              </w:rPr>
            </w:pPr>
          </w:p>
          <w:p w:rsidR="00582941" w:rsidRPr="00326495" w:rsidRDefault="00A52288" w:rsidP="00582941">
            <w:pPr>
              <w:rPr>
                <w:rFonts w:ascii="Times New Roman" w:hAnsi="Times New Roman"/>
                <w:bCs/>
                <w:sz w:val="20"/>
                <w:szCs w:val="20"/>
              </w:rPr>
            </w:pPr>
            <w:r>
              <w:rPr>
                <w:rFonts w:ascii="Times New Roman" w:hAnsi="Times New Roman"/>
                <w:bCs/>
                <w:sz w:val="20"/>
                <w:szCs w:val="20"/>
              </w:rPr>
              <w:t>Use visual references collected I the computer lab</w:t>
            </w:r>
          </w:p>
        </w:tc>
        <w:tc>
          <w:tcPr>
            <w:tcW w:w="2394" w:type="dxa"/>
            <w:gridSpan w:val="2"/>
          </w:tcPr>
          <w:p w:rsidR="00A06FB2" w:rsidRPr="00582941" w:rsidRDefault="00582941" w:rsidP="00582941">
            <w:pPr>
              <w:rPr>
                <w:rFonts w:ascii="Times New Roman" w:hAnsi="Times New Roman"/>
                <w:sz w:val="20"/>
                <w:szCs w:val="20"/>
              </w:rPr>
            </w:pPr>
            <w:r w:rsidRPr="00582941">
              <w:rPr>
                <w:rFonts w:ascii="Times New Roman" w:hAnsi="Times New Roman"/>
                <w:sz w:val="20"/>
                <w:szCs w:val="20"/>
              </w:rPr>
              <w:t>Students reflections in sketchbook</w:t>
            </w:r>
          </w:p>
          <w:p w:rsidR="00582941" w:rsidRDefault="00582941" w:rsidP="00582941">
            <w:pPr>
              <w:rPr>
                <w:rFonts w:ascii="Times New Roman" w:hAnsi="Times New Roman"/>
                <w:sz w:val="20"/>
                <w:szCs w:val="20"/>
              </w:rPr>
            </w:pPr>
          </w:p>
          <w:p w:rsidR="00582941" w:rsidRPr="00582941" w:rsidRDefault="00582941" w:rsidP="00582941">
            <w:pPr>
              <w:rPr>
                <w:rFonts w:ascii="Times New Roman" w:hAnsi="Times New Roman"/>
                <w:sz w:val="20"/>
                <w:szCs w:val="20"/>
              </w:rPr>
            </w:pPr>
            <w:r w:rsidRPr="00582941">
              <w:rPr>
                <w:rFonts w:ascii="Times New Roman" w:hAnsi="Times New Roman"/>
                <w:sz w:val="20"/>
                <w:szCs w:val="20"/>
              </w:rPr>
              <w:t>Define Unsung hero</w:t>
            </w:r>
          </w:p>
          <w:p w:rsidR="00582941" w:rsidRDefault="00582941" w:rsidP="00582941">
            <w:pPr>
              <w:rPr>
                <w:rFonts w:ascii="Times New Roman" w:hAnsi="Times New Roman"/>
                <w:sz w:val="20"/>
                <w:szCs w:val="20"/>
              </w:rPr>
            </w:pPr>
          </w:p>
          <w:p w:rsidR="00582941" w:rsidRDefault="00BC303A" w:rsidP="00582941">
            <w:pPr>
              <w:rPr>
                <w:rFonts w:ascii="Times New Roman" w:hAnsi="Times New Roman"/>
                <w:sz w:val="20"/>
                <w:szCs w:val="20"/>
              </w:rPr>
            </w:pPr>
            <w:r>
              <w:rPr>
                <w:rFonts w:ascii="Times New Roman" w:hAnsi="Times New Roman"/>
                <w:sz w:val="20"/>
                <w:szCs w:val="20"/>
              </w:rPr>
              <w:t>Write characteristics that</w:t>
            </w:r>
            <w:r w:rsidR="00582941" w:rsidRPr="00582941">
              <w:rPr>
                <w:rFonts w:ascii="Times New Roman" w:hAnsi="Times New Roman"/>
                <w:sz w:val="20"/>
                <w:szCs w:val="20"/>
              </w:rPr>
              <w:t xml:space="preserve"> describe a hero</w:t>
            </w:r>
          </w:p>
          <w:p w:rsidR="00BC303A" w:rsidRDefault="00BC303A" w:rsidP="00582941">
            <w:pPr>
              <w:rPr>
                <w:rFonts w:ascii="Times New Roman" w:hAnsi="Times New Roman"/>
                <w:sz w:val="20"/>
                <w:szCs w:val="20"/>
              </w:rPr>
            </w:pPr>
          </w:p>
          <w:p w:rsidR="00BC303A" w:rsidRDefault="00BC303A" w:rsidP="00582941">
            <w:pPr>
              <w:rPr>
                <w:rFonts w:ascii="Times New Roman" w:hAnsi="Times New Roman"/>
                <w:sz w:val="20"/>
                <w:szCs w:val="20"/>
              </w:rPr>
            </w:pPr>
            <w:r>
              <w:rPr>
                <w:rFonts w:ascii="Times New Roman" w:hAnsi="Times New Roman"/>
                <w:sz w:val="20"/>
                <w:szCs w:val="20"/>
              </w:rPr>
              <w:t>Notes on selected hero</w:t>
            </w:r>
          </w:p>
          <w:p w:rsidR="00582941" w:rsidRDefault="00582941" w:rsidP="00582941">
            <w:pPr>
              <w:rPr>
                <w:rFonts w:ascii="Times New Roman" w:hAnsi="Times New Roman"/>
                <w:sz w:val="20"/>
                <w:szCs w:val="20"/>
              </w:rPr>
            </w:pPr>
          </w:p>
          <w:p w:rsidR="00582941" w:rsidRDefault="00582941" w:rsidP="00582941">
            <w:pPr>
              <w:rPr>
                <w:rFonts w:ascii="Times New Roman" w:hAnsi="Times New Roman"/>
                <w:sz w:val="20"/>
                <w:szCs w:val="20"/>
              </w:rPr>
            </w:pPr>
          </w:p>
          <w:p w:rsidR="00BC303A" w:rsidRPr="00582941" w:rsidRDefault="00BC303A" w:rsidP="00582941">
            <w:pPr>
              <w:rPr>
                <w:rFonts w:ascii="Times New Roman" w:hAnsi="Times New Roman"/>
                <w:sz w:val="20"/>
                <w:szCs w:val="20"/>
              </w:rPr>
            </w:pPr>
            <w:r>
              <w:rPr>
                <w:rFonts w:ascii="Times New Roman" w:hAnsi="Times New Roman"/>
                <w:sz w:val="20"/>
                <w:szCs w:val="20"/>
              </w:rPr>
              <w:t>Artist Statement</w:t>
            </w:r>
          </w:p>
        </w:tc>
        <w:tc>
          <w:tcPr>
            <w:tcW w:w="2394" w:type="dxa"/>
          </w:tcPr>
          <w:p w:rsidR="00A06FB2" w:rsidRDefault="00E74CF4" w:rsidP="00A06FB2">
            <w:pPr>
              <w:numPr>
                <w:ilvl w:val="0"/>
                <w:numId w:val="4"/>
              </w:numPr>
              <w:rPr>
                <w:rFonts w:ascii="Times New Roman" w:hAnsi="Times New Roman"/>
                <w:bCs/>
                <w:sz w:val="20"/>
                <w:szCs w:val="20"/>
              </w:rPr>
            </w:pPr>
            <w:r>
              <w:rPr>
                <w:rFonts w:ascii="Times New Roman" w:hAnsi="Times New Roman"/>
                <w:bCs/>
                <w:sz w:val="20"/>
                <w:szCs w:val="20"/>
              </w:rPr>
              <w:t xml:space="preserve">Use the provided list of heroes </w:t>
            </w:r>
          </w:p>
          <w:p w:rsidR="00E74CF4" w:rsidRDefault="00E74CF4" w:rsidP="00A06FB2">
            <w:pPr>
              <w:numPr>
                <w:ilvl w:val="0"/>
                <w:numId w:val="4"/>
              </w:numPr>
              <w:rPr>
                <w:rFonts w:ascii="Times New Roman" w:hAnsi="Times New Roman"/>
                <w:bCs/>
                <w:sz w:val="20"/>
                <w:szCs w:val="20"/>
              </w:rPr>
            </w:pPr>
            <w:r>
              <w:rPr>
                <w:rFonts w:ascii="Times New Roman" w:hAnsi="Times New Roman"/>
                <w:bCs/>
                <w:sz w:val="20"/>
                <w:szCs w:val="20"/>
              </w:rPr>
              <w:t>Advance: find a newly discovered hero to base your work on</w:t>
            </w:r>
          </w:p>
          <w:p w:rsidR="00E74CF4" w:rsidRDefault="00E74CF4" w:rsidP="00E74CF4">
            <w:pPr>
              <w:ind w:left="360"/>
              <w:rPr>
                <w:rFonts w:ascii="Times New Roman" w:hAnsi="Times New Roman"/>
                <w:bCs/>
                <w:sz w:val="20"/>
                <w:szCs w:val="20"/>
              </w:rPr>
            </w:pPr>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Use visual references</w:t>
            </w:r>
          </w:p>
          <w:p w:rsidR="00E74CF4" w:rsidRDefault="00E74CF4" w:rsidP="00E74CF4">
            <w:pPr>
              <w:rPr>
                <w:rFonts w:ascii="Times New Roman" w:hAnsi="Times New Roman"/>
                <w:bCs/>
                <w:sz w:val="20"/>
                <w:szCs w:val="20"/>
              </w:rPr>
            </w:pPr>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Learning styles (auditory, visual, kinesthetic, multiple intelligences) seating arrangements</w:t>
            </w:r>
          </w:p>
          <w:p w:rsidR="00A06FB2" w:rsidRPr="001B77AD" w:rsidRDefault="00A06FB2" w:rsidP="00F82D93">
            <w:pPr>
              <w:ind w:left="360"/>
              <w:rPr>
                <w:rFonts w:ascii="Times New Roman" w:hAnsi="Times New Roman"/>
                <w:bCs/>
                <w:sz w:val="20"/>
                <w:szCs w:val="20"/>
              </w:rPr>
            </w:pPr>
          </w:p>
        </w:tc>
      </w:tr>
      <w:tr w:rsidR="00A06FB2" w:rsidRPr="00F141F0" w:rsidTr="00F82D93">
        <w:tc>
          <w:tcPr>
            <w:tcW w:w="3078" w:type="dxa"/>
            <w:gridSpan w:val="3"/>
          </w:tcPr>
          <w:p w:rsidR="00A06FB2" w:rsidRPr="00F141F0" w:rsidRDefault="00A06FB2" w:rsidP="00F82D93">
            <w:pPr>
              <w:jc w:val="center"/>
              <w:rPr>
                <w:rFonts w:ascii="Times New Roman" w:hAnsi="Times New Roman"/>
                <w:b/>
                <w:bCs/>
                <w:sz w:val="32"/>
                <w:szCs w:val="32"/>
              </w:rPr>
            </w:pPr>
            <w:r w:rsidRPr="00F141F0">
              <w:rPr>
                <w:rFonts w:ascii="Times New Roman" w:hAnsi="Times New Roman"/>
                <w:b/>
                <w:bCs/>
                <w:sz w:val="32"/>
                <w:szCs w:val="32"/>
              </w:rPr>
              <w:t>Materials:</w:t>
            </w:r>
          </w:p>
        </w:tc>
        <w:tc>
          <w:tcPr>
            <w:tcW w:w="3690" w:type="dxa"/>
            <w:gridSpan w:val="2"/>
          </w:tcPr>
          <w:p w:rsidR="00A06FB2" w:rsidRPr="00F141F0" w:rsidRDefault="00A06FB2" w:rsidP="00F82D93">
            <w:pPr>
              <w:ind w:left="360"/>
              <w:jc w:val="center"/>
              <w:rPr>
                <w:rFonts w:ascii="Times New Roman" w:hAnsi="Times New Roman"/>
                <w:b/>
                <w:bCs/>
                <w:sz w:val="32"/>
                <w:szCs w:val="32"/>
              </w:rPr>
            </w:pPr>
            <w:r>
              <w:rPr>
                <w:rFonts w:ascii="Times New Roman" w:hAnsi="Times New Roman"/>
                <w:b/>
                <w:bCs/>
                <w:sz w:val="32"/>
                <w:szCs w:val="32"/>
              </w:rPr>
              <w:t>Conceptual Basis:</w:t>
            </w:r>
          </w:p>
        </w:tc>
        <w:tc>
          <w:tcPr>
            <w:tcW w:w="2880" w:type="dxa"/>
            <w:gridSpan w:val="3"/>
          </w:tcPr>
          <w:p w:rsidR="00A06FB2" w:rsidRPr="00F141F0" w:rsidRDefault="00A06FB2" w:rsidP="00F82D93">
            <w:pPr>
              <w:ind w:left="360"/>
              <w:jc w:val="center"/>
              <w:rPr>
                <w:rFonts w:ascii="Times New Roman" w:hAnsi="Times New Roman"/>
                <w:b/>
                <w:bCs/>
                <w:sz w:val="32"/>
                <w:szCs w:val="32"/>
              </w:rPr>
            </w:pPr>
            <w:r w:rsidRPr="00F141F0">
              <w:rPr>
                <w:rFonts w:ascii="Times New Roman" w:hAnsi="Times New Roman"/>
                <w:b/>
                <w:bCs/>
                <w:sz w:val="32"/>
                <w:szCs w:val="32"/>
              </w:rPr>
              <w:t>Resources:</w:t>
            </w:r>
          </w:p>
        </w:tc>
      </w:tr>
      <w:tr w:rsidR="00A06FB2" w:rsidTr="00A06FB2">
        <w:trPr>
          <w:trHeight w:val="4040"/>
        </w:trPr>
        <w:tc>
          <w:tcPr>
            <w:tcW w:w="3078" w:type="dxa"/>
            <w:gridSpan w:val="3"/>
          </w:tcPr>
          <w:p w:rsidR="00A06FB2" w:rsidRDefault="008E5619" w:rsidP="00A06FB2">
            <w:pPr>
              <w:ind w:left="360"/>
            </w:pPr>
            <w:r>
              <w:t>Dry Media: charcoal, colored pencil, pastel, marker, crayon etc.</w:t>
            </w:r>
          </w:p>
          <w:p w:rsidR="008E5619" w:rsidRDefault="008E5619" w:rsidP="00A06FB2">
            <w:pPr>
              <w:ind w:left="360"/>
            </w:pPr>
          </w:p>
          <w:p w:rsidR="008E5619" w:rsidRDefault="008E5619" w:rsidP="00A06FB2">
            <w:pPr>
              <w:ind w:left="360"/>
            </w:pPr>
            <w:r>
              <w:t>Wet media: Acrylic, watercolor, tempera, printmaking, ink etc.</w:t>
            </w:r>
          </w:p>
          <w:p w:rsidR="008E5619" w:rsidRDefault="008E5619" w:rsidP="00A06FB2">
            <w:pPr>
              <w:ind w:left="360"/>
            </w:pPr>
          </w:p>
          <w:p w:rsidR="008E5619" w:rsidRDefault="008E5619" w:rsidP="00A06FB2">
            <w:pPr>
              <w:ind w:left="360"/>
            </w:pPr>
            <w:r>
              <w:t>Mixed media: collage</w:t>
            </w:r>
          </w:p>
          <w:p w:rsidR="00BC303A" w:rsidRDefault="00BC303A" w:rsidP="00A06FB2">
            <w:pPr>
              <w:ind w:left="360"/>
            </w:pPr>
          </w:p>
          <w:p w:rsidR="00BC303A" w:rsidRPr="00BC303A" w:rsidRDefault="00BC303A" w:rsidP="00BC303A">
            <w:pPr>
              <w:ind w:left="360"/>
            </w:pPr>
            <w:r>
              <w:t>Sculpture: papier Mache, clay</w:t>
            </w:r>
          </w:p>
        </w:tc>
        <w:tc>
          <w:tcPr>
            <w:tcW w:w="3690" w:type="dxa"/>
            <w:gridSpan w:val="2"/>
          </w:tcPr>
          <w:p w:rsidR="00A06FB2" w:rsidRDefault="00A06FB2" w:rsidP="00A06FB2">
            <w:pPr>
              <w:numPr>
                <w:ilvl w:val="0"/>
                <w:numId w:val="4"/>
              </w:numPr>
              <w:rPr>
                <w:rFonts w:ascii="Times New Roman" w:hAnsi="Times New Roman"/>
                <w:bCs/>
                <w:sz w:val="20"/>
                <w:szCs w:val="20"/>
              </w:rPr>
            </w:pPr>
            <w:r>
              <w:t xml:space="preserve">Unsung Heroes are role models whose remarkable acts of courage, compassion, selflessness, perseverance and, quite possibly, sacrifice make a profound and positive difference on the course of history. They change our world for the better, but most of us have never heard of them. Now you can be a part of bringing these extraordinary stories to light in order to inspire people to take actions that improve the lives of others. Unsung Heroes teach the power one has to make a </w:t>
            </w:r>
            <w:r>
              <w:lastRenderedPageBreak/>
              <w:t xml:space="preserve">difference—and </w:t>
            </w:r>
            <w:r>
              <w:rPr>
                <w:i/>
                <w:iCs/>
              </w:rPr>
              <w:t>you</w:t>
            </w:r>
            <w:r>
              <w:t xml:space="preserve"> have that power to make a difference, too.</w:t>
            </w:r>
          </w:p>
        </w:tc>
        <w:tc>
          <w:tcPr>
            <w:tcW w:w="2880" w:type="dxa"/>
            <w:gridSpan w:val="3"/>
          </w:tcPr>
          <w:p w:rsidR="00A06FB2" w:rsidRDefault="00B92919" w:rsidP="00A06FB2">
            <w:pPr>
              <w:numPr>
                <w:ilvl w:val="0"/>
                <w:numId w:val="4"/>
              </w:numPr>
              <w:rPr>
                <w:rFonts w:ascii="Times New Roman" w:hAnsi="Times New Roman"/>
                <w:bCs/>
                <w:sz w:val="20"/>
                <w:szCs w:val="20"/>
              </w:rPr>
            </w:pPr>
            <w:hyperlink r:id="rId7" w:history="1">
              <w:r w:rsidR="00A06FB2" w:rsidRPr="00423484">
                <w:rPr>
                  <w:rStyle w:val="Hyperlink"/>
                  <w:rFonts w:ascii="Times New Roman" w:hAnsi="Times New Roman"/>
                  <w:bCs/>
                  <w:sz w:val="20"/>
                  <w:szCs w:val="20"/>
                </w:rPr>
                <w:t>https://lowellmilkencenter.org/unsung-heroes-projects/start-an-unsung-hero-project/</w:t>
              </w:r>
            </w:hyperlink>
          </w:p>
          <w:p w:rsidR="00A06FB2" w:rsidRDefault="00B92919" w:rsidP="00A06FB2">
            <w:pPr>
              <w:numPr>
                <w:ilvl w:val="0"/>
                <w:numId w:val="4"/>
              </w:numPr>
              <w:rPr>
                <w:rFonts w:ascii="Times New Roman" w:hAnsi="Times New Roman"/>
                <w:bCs/>
                <w:sz w:val="20"/>
                <w:szCs w:val="20"/>
              </w:rPr>
            </w:pPr>
            <w:hyperlink r:id="rId8" w:history="1">
              <w:r w:rsidR="00A06FB2" w:rsidRPr="00423484">
                <w:rPr>
                  <w:rStyle w:val="Hyperlink"/>
                  <w:rFonts w:ascii="Times New Roman" w:hAnsi="Times New Roman"/>
                  <w:bCs/>
                  <w:sz w:val="20"/>
                  <w:szCs w:val="20"/>
                </w:rPr>
                <w:t>https://lowellmilkencenter.org/wp-content/uploads/2016/10/LMC-Art-Project-Lesson-Plan-2016.pdf</w:t>
              </w:r>
            </w:hyperlink>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(lesson plan)</w:t>
            </w:r>
          </w:p>
          <w:p w:rsidR="00A06FB2" w:rsidRDefault="00B92919" w:rsidP="00A06FB2">
            <w:pPr>
              <w:numPr>
                <w:ilvl w:val="0"/>
                <w:numId w:val="4"/>
              </w:numPr>
              <w:rPr>
                <w:rFonts w:ascii="Times New Roman" w:hAnsi="Times New Roman"/>
                <w:bCs/>
                <w:sz w:val="20"/>
                <w:szCs w:val="20"/>
              </w:rPr>
            </w:pPr>
            <w:hyperlink r:id="rId9" w:history="1">
              <w:r w:rsidR="00A06FB2" w:rsidRPr="00423484">
                <w:rPr>
                  <w:rStyle w:val="Hyperlink"/>
                  <w:rFonts w:ascii="Times New Roman" w:hAnsi="Times New Roman"/>
                  <w:bCs/>
                  <w:sz w:val="20"/>
                  <w:szCs w:val="20"/>
                </w:rPr>
                <w:t>http://lowellmilkencenter.org/irena-sendler-storytellers/</w:t>
              </w:r>
            </w:hyperlink>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(video clip on a hero)</w:t>
            </w:r>
          </w:p>
          <w:p w:rsidR="00A06FB2" w:rsidRDefault="00B92919" w:rsidP="00A06FB2">
            <w:pPr>
              <w:numPr>
                <w:ilvl w:val="0"/>
                <w:numId w:val="4"/>
              </w:numPr>
              <w:rPr>
                <w:rFonts w:ascii="Times New Roman" w:hAnsi="Times New Roman"/>
                <w:bCs/>
                <w:sz w:val="20"/>
                <w:szCs w:val="20"/>
              </w:rPr>
            </w:pPr>
            <w:hyperlink r:id="rId10" w:history="1">
              <w:r w:rsidR="00A06FB2" w:rsidRPr="00423484">
                <w:rPr>
                  <w:rStyle w:val="Hyperlink"/>
                  <w:rFonts w:ascii="Times New Roman" w:hAnsi="Times New Roman"/>
                  <w:bCs/>
                  <w:sz w:val="20"/>
                  <w:szCs w:val="20"/>
                </w:rPr>
                <w:t>http://lowellmilkencenter.org/art-project-heroes/</w:t>
              </w:r>
            </w:hyperlink>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(approved list of heroes)</w:t>
            </w:r>
          </w:p>
          <w:p w:rsidR="00A06FB2" w:rsidRDefault="00B92919" w:rsidP="00A06FB2">
            <w:pPr>
              <w:numPr>
                <w:ilvl w:val="0"/>
                <w:numId w:val="4"/>
              </w:numPr>
              <w:rPr>
                <w:rFonts w:ascii="Times New Roman" w:hAnsi="Times New Roman"/>
                <w:bCs/>
                <w:sz w:val="20"/>
                <w:szCs w:val="20"/>
              </w:rPr>
            </w:pPr>
            <w:hyperlink r:id="rId11" w:history="1">
              <w:r w:rsidR="00A06FB2" w:rsidRPr="00423484">
                <w:rPr>
                  <w:rStyle w:val="Hyperlink"/>
                  <w:rFonts w:ascii="Times New Roman" w:hAnsi="Times New Roman"/>
                  <w:bCs/>
                  <w:sz w:val="20"/>
                  <w:szCs w:val="20"/>
                </w:rPr>
                <w:t>http://lowellmilkencenter.org/art-project-examples/</w:t>
              </w:r>
            </w:hyperlink>
          </w:p>
          <w:p w:rsidR="00A06FB2" w:rsidRDefault="00A06FB2" w:rsidP="00A06FB2">
            <w:pPr>
              <w:numPr>
                <w:ilvl w:val="0"/>
                <w:numId w:val="4"/>
              </w:numPr>
              <w:rPr>
                <w:rFonts w:ascii="Times New Roman" w:hAnsi="Times New Roman"/>
                <w:bCs/>
                <w:sz w:val="20"/>
                <w:szCs w:val="20"/>
              </w:rPr>
            </w:pPr>
            <w:r>
              <w:rPr>
                <w:rFonts w:ascii="Times New Roman" w:hAnsi="Times New Roman"/>
                <w:bCs/>
                <w:sz w:val="20"/>
                <w:szCs w:val="20"/>
              </w:rPr>
              <w:t>(student exemplars)</w:t>
            </w:r>
          </w:p>
        </w:tc>
      </w:tr>
    </w:tbl>
    <w:p w:rsidR="004A7D6C" w:rsidRPr="00A06FB2" w:rsidRDefault="00B92919" w:rsidP="00A06FB2"/>
    <w:sectPr w:rsidR="004A7D6C" w:rsidRPr="00A0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8C3"/>
    <w:multiLevelType w:val="hybridMultilevel"/>
    <w:tmpl w:val="4664C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413"/>
    <w:multiLevelType w:val="hybridMultilevel"/>
    <w:tmpl w:val="8018B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2622"/>
    <w:multiLevelType w:val="hybridMultilevel"/>
    <w:tmpl w:val="286C1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C23F9F"/>
    <w:multiLevelType w:val="hybridMultilevel"/>
    <w:tmpl w:val="CE0422B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F4CB8"/>
    <w:multiLevelType w:val="hybridMultilevel"/>
    <w:tmpl w:val="FE1057D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70EFA"/>
    <w:multiLevelType w:val="hybridMultilevel"/>
    <w:tmpl w:val="9D9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F746E"/>
    <w:multiLevelType w:val="hybridMultilevel"/>
    <w:tmpl w:val="FEFCAC54"/>
    <w:lvl w:ilvl="0" w:tplc="A5AE700C">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105F91"/>
    <w:multiLevelType w:val="hybridMultilevel"/>
    <w:tmpl w:val="8C7CE90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F76B9"/>
    <w:multiLevelType w:val="hybridMultilevel"/>
    <w:tmpl w:val="DE6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91E42"/>
    <w:multiLevelType w:val="multilevel"/>
    <w:tmpl w:val="B2E6B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9"/>
  </w:num>
  <w:num w:numId="8">
    <w:abstractNumId w:val="11"/>
  </w:num>
  <w:num w:numId="9">
    <w:abstractNumId w:val="2"/>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B2"/>
    <w:rsid w:val="00582941"/>
    <w:rsid w:val="005A113F"/>
    <w:rsid w:val="00603600"/>
    <w:rsid w:val="00770AD6"/>
    <w:rsid w:val="00777E1C"/>
    <w:rsid w:val="007E7938"/>
    <w:rsid w:val="008E5619"/>
    <w:rsid w:val="008F206F"/>
    <w:rsid w:val="00A06FB2"/>
    <w:rsid w:val="00A52288"/>
    <w:rsid w:val="00B92919"/>
    <w:rsid w:val="00BC303A"/>
    <w:rsid w:val="00BE5A2A"/>
    <w:rsid w:val="00E7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DFE88-B739-40B8-8C42-2B8B971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B2"/>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A06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FB2"/>
    <w:rPr>
      <w:rFonts w:ascii="Century Schoolbook" w:eastAsia="Times New Roman" w:hAnsi="Century Schoolbook" w:cs="Times New Roman"/>
      <w:b/>
      <w:bCs/>
      <w:sz w:val="24"/>
      <w:szCs w:val="24"/>
    </w:rPr>
  </w:style>
  <w:style w:type="character" w:styleId="Hyperlink">
    <w:name w:val="Hyperlink"/>
    <w:rsid w:val="00A06FB2"/>
    <w:rPr>
      <w:color w:val="0563C1"/>
      <w:u w:val="single"/>
    </w:rPr>
  </w:style>
  <w:style w:type="paragraph" w:styleId="ListParagraph">
    <w:name w:val="List Paragraph"/>
    <w:basedOn w:val="Normal"/>
    <w:uiPriority w:val="34"/>
    <w:qFormat/>
    <w:rsid w:val="00E7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18848">
      <w:bodyDiv w:val="1"/>
      <w:marLeft w:val="0"/>
      <w:marRight w:val="0"/>
      <w:marTop w:val="0"/>
      <w:marBottom w:val="0"/>
      <w:divBdr>
        <w:top w:val="none" w:sz="0" w:space="0" w:color="auto"/>
        <w:left w:val="none" w:sz="0" w:space="0" w:color="auto"/>
        <w:bottom w:val="none" w:sz="0" w:space="0" w:color="auto"/>
        <w:right w:val="none" w:sz="0" w:space="0" w:color="auto"/>
      </w:divBdr>
      <w:divsChild>
        <w:div w:id="1173958571">
          <w:marLeft w:val="0"/>
          <w:marRight w:val="0"/>
          <w:marTop w:val="0"/>
          <w:marBottom w:val="0"/>
          <w:divBdr>
            <w:top w:val="none" w:sz="0" w:space="0" w:color="auto"/>
            <w:left w:val="none" w:sz="0" w:space="0" w:color="auto"/>
            <w:bottom w:val="none" w:sz="0" w:space="0" w:color="auto"/>
            <w:right w:val="none" w:sz="0" w:space="0" w:color="auto"/>
          </w:divBdr>
          <w:divsChild>
            <w:div w:id="1133133680">
              <w:marLeft w:val="0"/>
              <w:marRight w:val="0"/>
              <w:marTop w:val="0"/>
              <w:marBottom w:val="0"/>
              <w:divBdr>
                <w:top w:val="none" w:sz="0" w:space="0" w:color="auto"/>
                <w:left w:val="none" w:sz="0" w:space="0" w:color="auto"/>
                <w:bottom w:val="none" w:sz="0" w:space="0" w:color="auto"/>
                <w:right w:val="none" w:sz="0" w:space="0" w:color="auto"/>
              </w:divBdr>
              <w:divsChild>
                <w:div w:id="1022976756">
                  <w:marLeft w:val="0"/>
                  <w:marRight w:val="0"/>
                  <w:marTop w:val="0"/>
                  <w:marBottom w:val="0"/>
                  <w:divBdr>
                    <w:top w:val="none" w:sz="0" w:space="0" w:color="auto"/>
                    <w:left w:val="none" w:sz="0" w:space="0" w:color="auto"/>
                    <w:bottom w:val="none" w:sz="0" w:space="0" w:color="auto"/>
                    <w:right w:val="none" w:sz="0" w:space="0" w:color="auto"/>
                  </w:divBdr>
                  <w:divsChild>
                    <w:div w:id="1798916179">
                      <w:marLeft w:val="0"/>
                      <w:marRight w:val="0"/>
                      <w:marTop w:val="0"/>
                      <w:marBottom w:val="0"/>
                      <w:divBdr>
                        <w:top w:val="none" w:sz="0" w:space="0" w:color="auto"/>
                        <w:left w:val="none" w:sz="0" w:space="0" w:color="auto"/>
                        <w:bottom w:val="none" w:sz="0" w:space="0" w:color="auto"/>
                        <w:right w:val="none" w:sz="0" w:space="0" w:color="auto"/>
                      </w:divBdr>
                      <w:divsChild>
                        <w:div w:id="1679849917">
                          <w:marLeft w:val="0"/>
                          <w:marRight w:val="0"/>
                          <w:marTop w:val="0"/>
                          <w:marBottom w:val="0"/>
                          <w:divBdr>
                            <w:top w:val="none" w:sz="0" w:space="0" w:color="auto"/>
                            <w:left w:val="none" w:sz="0" w:space="0" w:color="auto"/>
                            <w:bottom w:val="none" w:sz="0" w:space="0" w:color="auto"/>
                            <w:right w:val="none" w:sz="0" w:space="0" w:color="auto"/>
                          </w:divBdr>
                          <w:divsChild>
                            <w:div w:id="1387219318">
                              <w:marLeft w:val="0"/>
                              <w:marRight w:val="0"/>
                              <w:marTop w:val="0"/>
                              <w:marBottom w:val="0"/>
                              <w:divBdr>
                                <w:top w:val="none" w:sz="0" w:space="0" w:color="auto"/>
                                <w:left w:val="none" w:sz="0" w:space="0" w:color="auto"/>
                                <w:bottom w:val="none" w:sz="0" w:space="0" w:color="auto"/>
                                <w:right w:val="none" w:sz="0" w:space="0" w:color="auto"/>
                              </w:divBdr>
                              <w:divsChild>
                                <w:div w:id="17274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llmilkencenter.org/wp-content/uploads/2016/10/LMC-Art-Project-Lesson-Plan-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wellmilkencenter.org/unsung-heroes-projects/start-an-unsung-hero-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wellmilkencenter.org/irena-sendler-storytellers/" TargetMode="External"/><Relationship Id="rId11" Type="http://schemas.openxmlformats.org/officeDocument/2006/relationships/hyperlink" Target="http://lowellmilkencenter.org/art-project-examples/" TargetMode="External"/><Relationship Id="rId5" Type="http://schemas.openxmlformats.org/officeDocument/2006/relationships/hyperlink" Target="http://lowellmilkencenter.org/art-project-heroes/" TargetMode="External"/><Relationship Id="rId10" Type="http://schemas.openxmlformats.org/officeDocument/2006/relationships/hyperlink" Target="http://lowellmilkencenter.org/art-project-heroes/" TargetMode="External"/><Relationship Id="rId4" Type="http://schemas.openxmlformats.org/officeDocument/2006/relationships/webSettings" Target="webSettings.xml"/><Relationship Id="rId9" Type="http://schemas.openxmlformats.org/officeDocument/2006/relationships/hyperlink" Target="http://lowellmilkencenter.org/irena-sendler-storyt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11</cp:revision>
  <dcterms:created xsi:type="dcterms:W3CDTF">2017-01-17T13:44:00Z</dcterms:created>
  <dcterms:modified xsi:type="dcterms:W3CDTF">2017-02-02T13:40:00Z</dcterms:modified>
</cp:coreProperties>
</file>